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63099" w:rsidR="00B9113F" w:rsidP="00B9113F" w:rsidRDefault="00B9113F" w14:paraId="337AC20E" w14:textId="77777777">
      <w:pPr>
        <w:spacing w:after="0" w:line="240" w:lineRule="auto"/>
        <w15:collapsed w:val="false"/>
        <w:rPr>
          <w:rFonts w:eastAsia="Times New Roman" w:cs="Arial"/>
          <w:b/>
          <w:szCs w:val="24"/>
          <w:lang w:eastAsia="hr-HR"/>
        </w:rPr>
      </w:pPr>
      <w:r w:rsidRPr="00663099">
        <w:rPr>
          <w:rFonts w:eastAsia="Times New Roman" w:cs="Arial"/>
          <w:szCs w:val="24"/>
          <w:lang w:eastAsia="hr-HR"/>
        </w:rPr>
        <w:t xml:space="preserve">  </w:t>
      </w:r>
      <w:r w:rsidRPr="00663099">
        <w:rPr>
          <w:rFonts w:eastAsia="Times New Roman" w:cs="Arial"/>
          <w:b/>
          <w:szCs w:val="24"/>
          <w:lang w:eastAsia="hr-HR"/>
        </w:rPr>
        <w:t xml:space="preserve">   </w:t>
      </w:r>
      <w:r>
        <w:rPr>
          <w:noProof/>
        </w:rPr>
        <w:drawing>
          <wp:inline distT="0" distB="0" distL="0" distR="0">
            <wp:extent cx="777187" cy="1003465"/>
            <wp:effectExtent l="0" t="0" r="4445" b="6350"/>
            <wp:docPr id="1884923934" name="Slika 1884923934" descr="Slika na kojoj se prikazuje igra na ploči, Igre, dvoranske igre i sportovi, stolna igra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Slika 1" descr="Slika na kojoj se prikazuje igra na ploči, Igre, dvoranske igre i sportovi, stolna igra&#10;&#10;Sadržaj generiran uz AI možda nije točan."/>
                    <pic:cNvPicPr>
                      <a:picLocks noChangeAspect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144" cy="101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099">
        <w:rPr>
          <w:rFonts w:eastAsia="Times New Roman" w:cs="Arial"/>
          <w:b/>
          <w:szCs w:val="24"/>
          <w:lang w:eastAsia="hr-HR"/>
        </w:rPr>
        <w:t xml:space="preserve">  </w:t>
      </w:r>
    </w:p>
    <w:p w:rsidR="00B9113F" w:rsidP="00B9113F" w:rsidRDefault="00B9113F" w14:paraId="077357E0" w14:textId="77777777">
      <w:pPr>
        <w:pStyle w:val="Default"/>
      </w:pPr>
      <w:r w:rsidRPr="00663099">
        <w:rPr>
          <w:rFonts w:eastAsia="Times New Roman"/>
          <w:color w:val="auto"/>
          <w:lang w:eastAsia="hr-HR"/>
        </w:rPr>
        <w:t xml:space="preserve">     </w:t>
      </w:r>
    </w:p>
    <w:p w:rsidRPr="00444C93" w:rsidR="00B9113F" w:rsidP="00B9113F" w:rsidRDefault="00B9113F" w14:paraId="6EFED61C" w14:textId="77777777">
      <w:pPr>
        <w:pStyle w:val="Default"/>
      </w:pPr>
      <w:r w:rsidRPr="00444C93">
        <w:t xml:space="preserve">REPUBLIKA HRVATSKA </w:t>
      </w:r>
    </w:p>
    <w:p w:rsidRPr="00444C93" w:rsidR="00B9113F" w:rsidP="00B9113F" w:rsidRDefault="00B9113F" w14:paraId="4168D0AE" w14:textId="77777777">
      <w:pPr>
        <w:pStyle w:val="Default"/>
      </w:pPr>
      <w:r w:rsidRPr="00444C93">
        <w:t xml:space="preserve">Općinski sud u Varaždinu </w:t>
      </w:r>
    </w:p>
    <w:p w:rsidRPr="00444C93" w:rsidR="00B9113F" w:rsidP="00B9113F" w:rsidRDefault="00B9113F" w14:paraId="6D1A7B40" w14:textId="77777777">
      <w:pPr>
        <w:pStyle w:val="Default"/>
      </w:pPr>
      <w:r>
        <w:t>Trg slobo</w:t>
      </w:r>
      <w:r w:rsidRPr="00444C93">
        <w:t>d</w:t>
      </w:r>
      <w:r>
        <w:t>e 9</w:t>
      </w:r>
      <w:r w:rsidRPr="00444C93">
        <w:t xml:space="preserve"> </w:t>
      </w:r>
    </w:p>
    <w:p w:rsidR="00B9113F" w:rsidP="00B9113F" w:rsidRDefault="00B9113F" w14:paraId="2BF73080" w14:textId="77777777">
      <w:pPr>
        <w:pStyle w:val="Default"/>
      </w:pPr>
      <w:r w:rsidRPr="00444C93">
        <w:t xml:space="preserve">42000 Varaždin </w:t>
      </w:r>
    </w:p>
    <w:p w:rsidRPr="00444C93" w:rsidR="00B9113F" w:rsidP="00B9113F" w:rsidRDefault="00B9113F" w14:paraId="450C67DB" w14:textId="77777777">
      <w:pPr>
        <w:pStyle w:val="Default"/>
      </w:pPr>
    </w:p>
    <w:p w:rsidRPr="00444C93" w:rsidR="00B9113F" w:rsidP="00B9113F" w:rsidRDefault="00B9113F" w14:paraId="07F90FBC" w14:textId="77777777">
      <w:pPr>
        <w:pStyle w:val="Default"/>
        <w:jc w:val="right"/>
      </w:pPr>
      <w:r>
        <w:t>Poslovni broj: P Ob-22</w:t>
      </w:r>
      <w:r w:rsidRPr="00444C93">
        <w:t>/202</w:t>
      </w:r>
      <w:r>
        <w:t>5</w:t>
      </w:r>
      <w:r w:rsidRPr="00444C93">
        <w:t>-</w:t>
      </w:r>
      <w:r>
        <w:t>53</w:t>
      </w:r>
      <w:r w:rsidRPr="00444C93">
        <w:t xml:space="preserve"> </w:t>
      </w:r>
    </w:p>
    <w:p w:rsidR="00B9113F" w:rsidP="00B9113F" w:rsidRDefault="00B9113F" w14:paraId="78DD443C" w14:textId="77777777">
      <w:pPr>
        <w:pStyle w:val="Default"/>
        <w:jc w:val="right"/>
      </w:pPr>
    </w:p>
    <w:p w:rsidRPr="00444C93" w:rsidR="00B9113F" w:rsidP="00B9113F" w:rsidRDefault="00B9113F" w14:paraId="5B8FA0B0" w14:textId="77777777">
      <w:pPr>
        <w:pStyle w:val="Default"/>
        <w:jc w:val="right"/>
      </w:pPr>
    </w:p>
    <w:p w:rsidR="00B9113F" w:rsidP="00B9113F" w:rsidRDefault="00B9113F" w14:paraId="3014798C" w14:textId="77777777">
      <w:pPr>
        <w:pStyle w:val="Default"/>
        <w:jc w:val="center"/>
      </w:pPr>
      <w:r w:rsidRPr="00444C93">
        <w:t>R</w:t>
      </w:r>
      <w:r>
        <w:t xml:space="preserve"> </w:t>
      </w:r>
      <w:r w:rsidRPr="00444C93">
        <w:t>E</w:t>
      </w:r>
      <w:r>
        <w:t xml:space="preserve"> </w:t>
      </w:r>
      <w:r w:rsidRPr="00444C93">
        <w:t>P</w:t>
      </w:r>
      <w:r>
        <w:t xml:space="preserve"> </w:t>
      </w:r>
      <w:r w:rsidRPr="00444C93">
        <w:t>U</w:t>
      </w:r>
      <w:r>
        <w:t xml:space="preserve"> </w:t>
      </w:r>
      <w:r w:rsidRPr="00444C93">
        <w:t>B</w:t>
      </w:r>
      <w:r>
        <w:t xml:space="preserve"> </w:t>
      </w:r>
      <w:r w:rsidRPr="00444C93">
        <w:t>L</w:t>
      </w:r>
      <w:r>
        <w:t xml:space="preserve"> </w:t>
      </w:r>
      <w:r w:rsidRPr="00444C93">
        <w:t>I</w:t>
      </w:r>
      <w:r>
        <w:t xml:space="preserve"> </w:t>
      </w:r>
      <w:r w:rsidRPr="00444C93">
        <w:t>K</w:t>
      </w:r>
      <w:r>
        <w:t xml:space="preserve"> </w:t>
      </w:r>
      <w:r w:rsidRPr="00444C93">
        <w:t xml:space="preserve">A </w:t>
      </w:r>
      <w:r>
        <w:t xml:space="preserve">  </w:t>
      </w:r>
      <w:r w:rsidRPr="00444C93">
        <w:t>H</w:t>
      </w:r>
      <w:r>
        <w:t xml:space="preserve"> </w:t>
      </w:r>
      <w:r w:rsidRPr="00444C93">
        <w:t>R</w:t>
      </w:r>
      <w:r>
        <w:t xml:space="preserve"> </w:t>
      </w:r>
      <w:r w:rsidRPr="00444C93">
        <w:t>V</w:t>
      </w:r>
      <w:r>
        <w:t xml:space="preserve"> </w:t>
      </w:r>
      <w:r w:rsidRPr="00444C93">
        <w:t>A</w:t>
      </w:r>
      <w:r>
        <w:t xml:space="preserve"> </w:t>
      </w:r>
      <w:r w:rsidRPr="00444C93">
        <w:t>T</w:t>
      </w:r>
      <w:r>
        <w:t xml:space="preserve"> </w:t>
      </w:r>
      <w:r w:rsidRPr="00444C93">
        <w:t>S</w:t>
      </w:r>
      <w:r>
        <w:t xml:space="preserve"> </w:t>
      </w:r>
      <w:r w:rsidRPr="00444C93">
        <w:t>K</w:t>
      </w:r>
      <w:r>
        <w:t xml:space="preserve"> </w:t>
      </w:r>
      <w:r w:rsidRPr="00444C93">
        <w:t>A</w:t>
      </w:r>
    </w:p>
    <w:p w:rsidR="00B9113F" w:rsidP="00B9113F" w:rsidRDefault="00B9113F" w14:paraId="1C87C222" w14:textId="77777777">
      <w:pPr>
        <w:pStyle w:val="Default"/>
        <w:jc w:val="center"/>
      </w:pPr>
    </w:p>
    <w:p w:rsidR="00B9113F" w:rsidP="00B9113F" w:rsidRDefault="00B9113F" w14:paraId="1F2F56C3" w14:textId="77777777">
      <w:pPr>
        <w:pStyle w:val="Default"/>
        <w:jc w:val="center"/>
      </w:pPr>
      <w:r w:rsidRPr="00444C93">
        <w:t>R J E Š E NJ E</w:t>
      </w:r>
    </w:p>
    <w:p w:rsidR="00B9113F" w:rsidP="00286545" w:rsidRDefault="00B9113F" w14:paraId="76204A75" w14:textId="77777777">
      <w:pPr>
        <w:pStyle w:val="Default"/>
        <w:spacing w:after="240"/>
        <w:jc w:val="center"/>
      </w:pPr>
    </w:p>
    <w:p w:rsidRPr="00444C93" w:rsidR="00B9113F" w:rsidP="00B9113F" w:rsidRDefault="00B9113F" w14:paraId="4FD55F9E" w14:textId="77777777">
      <w:pPr>
        <w:pStyle w:val="Default"/>
        <w:jc w:val="center"/>
      </w:pPr>
    </w:p>
    <w:p w:rsidR="00D04334" w:rsidP="00D04334" w:rsidRDefault="00B9113F" w14:paraId="47C206A4" w14:textId="77777777">
      <w:pPr>
        <w:pStyle w:val="Default"/>
        <w:jc w:val="both"/>
      </w:pPr>
      <w:r>
        <w:tab/>
      </w:r>
      <w:r w:rsidRPr="00444C93">
        <w:t>Općinski sud u Varaždinu</w:t>
      </w:r>
      <w:r>
        <w:t>,</w:t>
      </w:r>
      <w:r w:rsidRPr="00444C93">
        <w:t xml:space="preserve"> po ovlaštenom službeniku toga suda </w:t>
      </w:r>
      <w:r>
        <w:t xml:space="preserve">Marini Rudnički, </w:t>
      </w:r>
      <w:r w:rsidRPr="00444C93">
        <w:t>u pr</w:t>
      </w:r>
      <w:r>
        <w:t>av</w:t>
      </w:r>
      <w:r w:rsidRPr="00444C93">
        <w:t>n</w:t>
      </w:r>
      <w:r>
        <w:t>oj stvar</w:t>
      </w:r>
      <w:r w:rsidRPr="00444C93">
        <w:t>i</w:t>
      </w:r>
      <w:r>
        <w:t xml:space="preserve"> tužitelja</w:t>
      </w:r>
      <w:r w:rsidRPr="00444C93">
        <w:t xml:space="preserve"> </w:t>
      </w:r>
      <w:proofErr w:type="spellStart"/>
      <w:r w:rsidRPr="00663099">
        <w:rPr>
          <w:rFonts w:eastAsia="Times New Roman"/>
          <w:color w:val="auto"/>
          <w:lang w:eastAsia="hr-HR"/>
        </w:rPr>
        <w:t>mlt</w:t>
      </w:r>
      <w:proofErr w:type="spellEnd"/>
      <w:r w:rsidRPr="00663099">
        <w:rPr>
          <w:rFonts w:eastAsia="Times New Roman"/>
          <w:color w:val="auto"/>
          <w:lang w:eastAsia="hr-HR"/>
        </w:rPr>
        <w:t>. JN,</w:t>
      </w:r>
      <w:r>
        <w:rPr>
          <w:rFonts w:eastAsia="Times New Roman"/>
          <w:color w:val="auto"/>
          <w:lang w:eastAsia="hr-HR"/>
        </w:rPr>
        <w:t xml:space="preserve"> OIB</w:t>
      </w:r>
      <w:r w:rsidRPr="00663099">
        <w:rPr>
          <w:rFonts w:eastAsia="Times New Roman"/>
          <w:color w:val="auto"/>
          <w:lang w:eastAsia="hr-HR"/>
        </w:rPr>
        <w:t xml:space="preserve"> </w:t>
      </w:r>
      <w:bookmarkStart w:name="_Hlk209178551" w:id="0"/>
      <w:r w:rsidRPr="00663099">
        <w:rPr>
          <w:rFonts w:eastAsia="Times New Roman"/>
          <w:color w:val="auto"/>
          <w:lang w:eastAsia="hr-HR"/>
        </w:rPr>
        <w:t xml:space="preserve">[osobni identifikacijski broj] </w:t>
      </w:r>
      <w:bookmarkEnd w:id="0"/>
      <w:r w:rsidRPr="00663099">
        <w:rPr>
          <w:rFonts w:eastAsia="Times New Roman"/>
          <w:color w:val="auto"/>
          <w:lang w:eastAsia="hr-HR"/>
        </w:rPr>
        <w:t xml:space="preserve">i </w:t>
      </w:r>
      <w:proofErr w:type="spellStart"/>
      <w:r w:rsidRPr="00663099">
        <w:rPr>
          <w:rFonts w:eastAsia="Times New Roman"/>
          <w:color w:val="auto"/>
          <w:lang w:eastAsia="hr-HR"/>
        </w:rPr>
        <w:t>mlt</w:t>
      </w:r>
      <w:proofErr w:type="spellEnd"/>
      <w:r w:rsidRPr="00663099">
        <w:rPr>
          <w:rFonts w:eastAsia="Times New Roman"/>
          <w:color w:val="auto"/>
          <w:lang w:eastAsia="hr-HR"/>
        </w:rPr>
        <w:t>. SN,</w:t>
      </w:r>
      <w:r>
        <w:rPr>
          <w:rFonts w:eastAsia="Times New Roman"/>
          <w:color w:val="auto"/>
          <w:lang w:eastAsia="hr-HR"/>
        </w:rPr>
        <w:t xml:space="preserve"> OIB</w:t>
      </w:r>
      <w:r w:rsidRPr="00663099">
        <w:rPr>
          <w:rFonts w:eastAsia="Times New Roman"/>
          <w:color w:val="auto"/>
          <w:lang w:eastAsia="hr-HR"/>
        </w:rPr>
        <w:t xml:space="preserve"> [osobni identifikacijski broj], oba</w:t>
      </w:r>
      <w:r>
        <w:rPr>
          <w:rFonts w:eastAsia="Times New Roman"/>
          <w:color w:val="auto"/>
          <w:lang w:eastAsia="hr-HR"/>
        </w:rPr>
        <w:t xml:space="preserve"> iz</w:t>
      </w:r>
      <w:r w:rsidRPr="00663099">
        <w:rPr>
          <w:rFonts w:eastAsia="Times New Roman"/>
          <w:color w:val="auto"/>
          <w:lang w:eastAsia="hr-HR"/>
        </w:rPr>
        <w:t xml:space="preserve"> </w:t>
      </w:r>
      <w:bookmarkStart w:name="_Hlk209178528" w:id="1"/>
      <w:r w:rsidRPr="00663099">
        <w:rPr>
          <w:rFonts w:eastAsia="Times New Roman"/>
          <w:color w:val="auto"/>
          <w:lang w:eastAsia="hr-HR"/>
        </w:rPr>
        <w:t xml:space="preserve">[adresa], </w:t>
      </w:r>
      <w:bookmarkEnd w:id="1"/>
      <w:r w:rsidRPr="00663099">
        <w:rPr>
          <w:rFonts w:eastAsia="Times New Roman"/>
          <w:color w:val="auto"/>
          <w:lang w:eastAsia="hr-HR"/>
        </w:rPr>
        <w:t>zastupanih po majci i z. z. JS,</w:t>
      </w:r>
      <w:r w:rsidRPr="00B9113F">
        <w:rPr>
          <w:rFonts w:eastAsia="Times New Roman"/>
          <w:color w:val="auto"/>
          <w:lang w:eastAsia="hr-HR"/>
        </w:rPr>
        <w:t xml:space="preserve"> </w:t>
      </w:r>
      <w:r>
        <w:rPr>
          <w:rFonts w:eastAsia="Times New Roman"/>
          <w:color w:val="auto"/>
          <w:lang w:eastAsia="hr-HR"/>
        </w:rPr>
        <w:t xml:space="preserve">OIB: </w:t>
      </w:r>
      <w:r w:rsidRPr="00663099">
        <w:rPr>
          <w:rFonts w:eastAsia="Times New Roman"/>
          <w:color w:val="auto"/>
          <w:lang w:eastAsia="hr-HR"/>
        </w:rPr>
        <w:t>[osobni identifikacijski broj]</w:t>
      </w:r>
      <w:r>
        <w:rPr>
          <w:rFonts w:eastAsia="Times New Roman"/>
          <w:color w:val="auto"/>
          <w:lang w:eastAsia="hr-HR"/>
        </w:rPr>
        <w:t>,</w:t>
      </w:r>
      <w:r w:rsidRPr="00663099">
        <w:rPr>
          <w:rFonts w:eastAsia="Times New Roman"/>
          <w:color w:val="auto"/>
          <w:lang w:eastAsia="hr-HR"/>
        </w:rPr>
        <w:t xml:space="preserve"> koju zastupa punomoćnica Ivana Kostanjevec </w:t>
      </w:r>
      <w:proofErr w:type="spellStart"/>
      <w:r w:rsidRPr="00663099">
        <w:rPr>
          <w:rFonts w:eastAsia="Times New Roman"/>
          <w:color w:val="auto"/>
          <w:lang w:eastAsia="hr-HR"/>
        </w:rPr>
        <w:t>Rožmarić</w:t>
      </w:r>
      <w:proofErr w:type="spellEnd"/>
      <w:r w:rsidRPr="00995C01">
        <w:t>,</w:t>
      </w:r>
      <w:r>
        <w:t xml:space="preserve"> odvjetnica u Varaždinu,</w:t>
      </w:r>
      <w:r w:rsidRPr="00995C01">
        <w:t xml:space="preserve"> protiv tuženika </w:t>
      </w:r>
      <w:bookmarkStart w:name="_Hlk215743632" w:id="2"/>
      <w:r w:rsidRPr="00663099">
        <w:rPr>
          <w:rFonts w:eastAsia="Times New Roman"/>
          <w:color w:val="auto"/>
          <w:lang w:eastAsia="hr-HR"/>
        </w:rPr>
        <w:t>ŠN,</w:t>
      </w:r>
      <w:r>
        <w:rPr>
          <w:rFonts w:eastAsia="Times New Roman"/>
          <w:color w:val="auto"/>
          <w:lang w:eastAsia="hr-HR"/>
        </w:rPr>
        <w:t xml:space="preserve"> OIB</w:t>
      </w:r>
      <w:r w:rsidRPr="00663099">
        <w:rPr>
          <w:rFonts w:eastAsia="Times New Roman"/>
          <w:color w:val="auto"/>
          <w:lang w:eastAsia="hr-HR"/>
        </w:rPr>
        <w:t xml:space="preserve"> [osobni identifikacijski broj]</w:t>
      </w:r>
      <w:bookmarkEnd w:id="2"/>
      <w:r w:rsidRPr="00663099">
        <w:rPr>
          <w:rFonts w:eastAsia="Times New Roman"/>
          <w:color w:val="auto"/>
          <w:lang w:eastAsia="hr-HR"/>
        </w:rPr>
        <w:t xml:space="preserve">, </w:t>
      </w:r>
      <w:r>
        <w:rPr>
          <w:rFonts w:eastAsia="Times New Roman"/>
          <w:color w:val="auto"/>
          <w:lang w:eastAsia="hr-HR"/>
        </w:rPr>
        <w:t xml:space="preserve">s prijavljenim prebivalištem u </w:t>
      </w:r>
      <w:r w:rsidRPr="00663099">
        <w:rPr>
          <w:rFonts w:eastAsia="Times New Roman"/>
          <w:color w:val="auto"/>
          <w:lang w:eastAsia="hr-HR"/>
        </w:rPr>
        <w:t>[adresa],</w:t>
      </w:r>
      <w:r>
        <w:rPr>
          <w:rFonts w:eastAsia="Times New Roman"/>
          <w:color w:val="auto"/>
          <w:lang w:eastAsia="hr-HR"/>
        </w:rPr>
        <w:t xml:space="preserve"> </w:t>
      </w:r>
      <w:r w:rsidRPr="00663099">
        <w:rPr>
          <w:rFonts w:eastAsia="Times New Roman"/>
          <w:color w:val="auto"/>
          <w:lang w:eastAsia="hr-HR"/>
        </w:rPr>
        <w:t>s</w:t>
      </w:r>
      <w:r>
        <w:rPr>
          <w:rFonts w:eastAsia="Times New Roman"/>
          <w:color w:val="auto"/>
          <w:lang w:eastAsia="hr-HR"/>
        </w:rPr>
        <w:t xml:space="preserve">ada na adresi </w:t>
      </w:r>
      <w:r w:rsidRPr="00663099">
        <w:rPr>
          <w:rFonts w:eastAsia="Times New Roman"/>
          <w:color w:val="auto"/>
          <w:lang w:eastAsia="hr-HR"/>
        </w:rPr>
        <w:t>[adresa], radi povišenja uzdržavanja</w:t>
      </w:r>
      <w:r w:rsidRPr="00444C93">
        <w:t xml:space="preserve">, </w:t>
      </w:r>
      <w:r w:rsidR="00D04334">
        <w:t>28. svibnja</w:t>
      </w:r>
      <w:r w:rsidRPr="00444C93" w:rsidR="00D04334">
        <w:t xml:space="preserve"> 202</w:t>
      </w:r>
      <w:r w:rsidR="00D04334">
        <w:t>6</w:t>
      </w:r>
      <w:r w:rsidRPr="00444C93" w:rsidR="00D04334">
        <w:t>.</w:t>
      </w:r>
    </w:p>
    <w:p w:rsidR="00B9113F" w:rsidP="00B9113F" w:rsidRDefault="00B9113F" w14:paraId="79859E09" w14:textId="77777777">
      <w:pPr>
        <w:pStyle w:val="Default"/>
        <w:jc w:val="both"/>
      </w:pPr>
    </w:p>
    <w:p w:rsidR="00B9113F" w:rsidP="00B9113F" w:rsidRDefault="00B9113F" w14:paraId="160CC505" w14:textId="77777777">
      <w:pPr>
        <w:pStyle w:val="Default"/>
        <w:jc w:val="center"/>
      </w:pPr>
      <w:r w:rsidRPr="00444C93">
        <w:t>r</w:t>
      </w:r>
      <w:r>
        <w:t xml:space="preserve"> </w:t>
      </w:r>
      <w:r w:rsidRPr="00444C93">
        <w:t>i</w:t>
      </w:r>
      <w:r>
        <w:t xml:space="preserve"> </w:t>
      </w:r>
      <w:r w:rsidRPr="00444C93">
        <w:t>j</w:t>
      </w:r>
      <w:r>
        <w:t xml:space="preserve"> </w:t>
      </w:r>
      <w:r w:rsidRPr="00444C93">
        <w:t>e</w:t>
      </w:r>
      <w:r>
        <w:t xml:space="preserve"> </w:t>
      </w:r>
      <w:r w:rsidRPr="00444C93">
        <w:t>š</w:t>
      </w:r>
      <w:r>
        <w:t xml:space="preserve"> </w:t>
      </w:r>
      <w:r w:rsidRPr="00444C93">
        <w:t>i</w:t>
      </w:r>
      <w:r>
        <w:t xml:space="preserve"> </w:t>
      </w:r>
      <w:r w:rsidRPr="00444C93">
        <w:t xml:space="preserve">o </w:t>
      </w:r>
      <w:r>
        <w:t xml:space="preserve">  </w:t>
      </w:r>
      <w:r w:rsidRPr="00444C93">
        <w:t>j</w:t>
      </w:r>
      <w:r>
        <w:t xml:space="preserve"> </w:t>
      </w:r>
      <w:r w:rsidRPr="00444C93">
        <w:t>e</w:t>
      </w:r>
    </w:p>
    <w:p w:rsidR="00B9113F" w:rsidP="00B9113F" w:rsidRDefault="00B9113F" w14:paraId="02EF0D23" w14:textId="77777777">
      <w:pPr>
        <w:pStyle w:val="Default"/>
        <w:jc w:val="center"/>
      </w:pPr>
    </w:p>
    <w:p w:rsidRPr="00444C93" w:rsidR="00286545" w:rsidP="00B9113F" w:rsidRDefault="00286545" w14:paraId="27D7B3A9" w14:textId="77777777">
      <w:pPr>
        <w:pStyle w:val="Default"/>
        <w:jc w:val="center"/>
      </w:pPr>
    </w:p>
    <w:p w:rsidR="00286545" w:rsidP="00286545" w:rsidRDefault="00B9113F" w14:paraId="191419DD" w14:textId="77777777">
      <w:pPr>
        <w:pStyle w:val="Default"/>
        <w:jc w:val="both"/>
      </w:pPr>
      <w:r w:rsidRPr="00444C93">
        <w:t xml:space="preserve">I. </w:t>
      </w:r>
      <w:r>
        <w:tab/>
      </w:r>
      <w:r w:rsidRPr="00444C93">
        <w:t xml:space="preserve">Nalaže se da </w:t>
      </w:r>
      <w:r w:rsidRPr="00663099">
        <w:t xml:space="preserve">ŠN, </w:t>
      </w:r>
      <w:r w:rsidR="00D04334">
        <w:t xml:space="preserve">OIB </w:t>
      </w:r>
      <w:r w:rsidRPr="00663099">
        <w:t>[osobni identifikacijski broj]</w:t>
      </w:r>
      <w:r w:rsidRPr="00444C93">
        <w:t>, u roku od 8 dana</w:t>
      </w:r>
      <w:bookmarkStart w:name="_Hlk221016317" w:id="3"/>
      <w:r w:rsidR="00D04334">
        <w:t xml:space="preserve"> od </w:t>
      </w:r>
      <w:bookmarkEnd w:id="3"/>
      <w:r w:rsidR="00286545">
        <w:t>dana primitka ovog rješenja, plati sudske pristojbe za: Odgovor na tužbu u iznosu od 13,27 EUR, te na Tužbu u iznosu od 26,54 EUR, Prvostupanjsku presudu u iznosu od 26,54 EUR i Odgovor tužitelja na žalbu u iznosu od 13,27 EUR, tj. u ukupnom iznosu od 79,62 EUR – jer su tužitelji kao oslobođene stranke uspjeli u postupku (čl. 13. i čl. 28. Zakona o sudskim pristojbama „Narodne novine“, broj 118/18, 51/23 - dalje: ZSP).</w:t>
      </w:r>
    </w:p>
    <w:p w:rsidR="00286545" w:rsidP="00286545" w:rsidRDefault="00286545" w14:paraId="3330F7FF" w14:textId="77777777">
      <w:pPr>
        <w:pStyle w:val="Default"/>
        <w:jc w:val="both"/>
      </w:pPr>
    </w:p>
    <w:p w:rsidR="00286545" w:rsidP="00286545" w:rsidRDefault="00286545" w14:paraId="78A6BAC3" w14:textId="77777777">
      <w:pPr>
        <w:pStyle w:val="Default"/>
        <w:jc w:val="both"/>
      </w:pPr>
      <w:r>
        <w:t xml:space="preserve">II. </w:t>
      </w:r>
      <w:r>
        <w:tab/>
        <w:t>Gornji iznos doznačite – uplatite kod banke ili pošte u korist računa prihoda Državnog proračuna Republike Hrvatske broj HR1210010051863000160, pozivom na broj HR63 5045-4366-1081254386, opis plaćanja: Pristojbe iz predmeta P Ob-22/2025, OS VŽ</w:t>
      </w:r>
      <w:r w:rsidR="00357339">
        <w:t>.</w:t>
      </w:r>
    </w:p>
    <w:p w:rsidR="00286545" w:rsidP="00286545" w:rsidRDefault="00286545" w14:paraId="2F57D5D5" w14:textId="77777777">
      <w:pPr>
        <w:pStyle w:val="Default"/>
        <w:jc w:val="both"/>
      </w:pPr>
    </w:p>
    <w:p w:rsidR="00286545" w:rsidP="00286545" w:rsidRDefault="00286545" w14:paraId="57B3241E" w14:textId="77777777">
      <w:pPr>
        <w:pStyle w:val="Default"/>
        <w:jc w:val="both"/>
      </w:pPr>
      <w:r>
        <w:t xml:space="preserve">III. </w:t>
      </w:r>
      <w:r>
        <w:tab/>
        <w:t>Izvornu potvrdu o doznaci – uplati prilijepiti na poleđini ovog rješenja, a nakon toga vratiti rješenje ovom sudu u gore navedenom roku.</w:t>
      </w:r>
    </w:p>
    <w:p w:rsidR="00286545" w:rsidP="00286545" w:rsidRDefault="00286545" w14:paraId="0E7D87A4" w14:textId="77777777">
      <w:pPr>
        <w:pStyle w:val="Default"/>
        <w:jc w:val="both"/>
      </w:pPr>
    </w:p>
    <w:p w:rsidR="00286545" w:rsidP="00286545" w:rsidRDefault="00286545" w14:paraId="00C951E8" w14:textId="77777777">
      <w:pPr>
        <w:pStyle w:val="Default"/>
        <w:jc w:val="both"/>
      </w:pPr>
      <w:r>
        <w:t xml:space="preserve">IV. </w:t>
      </w:r>
      <w:r>
        <w:tab/>
        <w:t xml:space="preserve">Ako </w:t>
      </w:r>
      <w:proofErr w:type="spellStart"/>
      <w:r>
        <w:t>pristojbeni</w:t>
      </w:r>
      <w:proofErr w:type="spellEnd"/>
      <w:r>
        <w:t xml:space="preserve"> obveznik ne plati pristojbu u ostavljenom roku ili o tome bez odgađanja ne obavijesti sud, nalaže se Financijskoj agenciji provesti ovrhu na novčanim sredstvima </w:t>
      </w:r>
      <w:proofErr w:type="spellStart"/>
      <w:r>
        <w:t>pristojbenog</w:t>
      </w:r>
      <w:proofErr w:type="spellEnd"/>
      <w:r>
        <w:t xml:space="preserve"> obveznika sa svih njegovih računa i oročenih </w:t>
      </w:r>
      <w:r>
        <w:lastRenderedPageBreak/>
        <w:t>novčanih sredstava, prema odredbama zakona koji uređuje provedbu ovrhe na novčanim sredstvima (čl. 28. st. 4. i 5. i čl. 30. st. 1. ZSP-a).</w:t>
      </w:r>
    </w:p>
    <w:p w:rsidR="00286545" w:rsidP="00286545" w:rsidRDefault="00286545" w14:paraId="4657F504" w14:textId="77777777">
      <w:pPr>
        <w:pStyle w:val="Default"/>
        <w:jc w:val="both"/>
      </w:pPr>
    </w:p>
    <w:p w:rsidR="00D04334" w:rsidP="00286545" w:rsidRDefault="00286545" w14:paraId="375F7C16" w14:textId="77777777">
      <w:pPr>
        <w:pStyle w:val="Default"/>
        <w:jc w:val="both"/>
      </w:pPr>
      <w:r>
        <w:t xml:space="preserve">V. </w:t>
      </w:r>
      <w:r>
        <w:tab/>
        <w:t xml:space="preserve">Nalaže se Financijskoj agenciji da novčani iznos za koji je određena ovrha prenese s računa </w:t>
      </w:r>
      <w:proofErr w:type="spellStart"/>
      <w:r>
        <w:t>pristojbenog</w:t>
      </w:r>
      <w:proofErr w:type="spellEnd"/>
      <w:r>
        <w:t xml:space="preserve"> obveznika i oročenih novčanih sredstava </w:t>
      </w:r>
      <w:proofErr w:type="spellStart"/>
      <w:r>
        <w:t>pristojbenog</w:t>
      </w:r>
      <w:proofErr w:type="spellEnd"/>
      <w:r>
        <w:t xml:space="preserve"> obveznika na račun prihoda državnog proračuna Republike Hrvatske iz točke II. izreke rješenja, osim primanja i naknada iz članka. 172. Ovršnog zakona („Narodne novine“, broj 112/12., 25/13., 93/14., 55/16., i 73/17.- dalje: OZ) i iznosa koji su izuzeti od ovrhe prema članku 173. OZ.</w:t>
      </w:r>
    </w:p>
    <w:p w:rsidR="00BB156C" w:rsidP="003B0C60" w:rsidRDefault="00BB156C" w14:paraId="652830EE" w14:textId="77777777">
      <w:pPr>
        <w:pStyle w:val="Default"/>
        <w:jc w:val="center"/>
      </w:pPr>
    </w:p>
    <w:p w:rsidR="00D04334" w:rsidP="00D04334" w:rsidRDefault="00444C93" w14:paraId="51EA0B9A" w14:textId="77777777">
      <w:pPr>
        <w:pStyle w:val="Default"/>
        <w:jc w:val="center"/>
      </w:pPr>
      <w:r w:rsidRPr="00444C93">
        <w:t xml:space="preserve">U Varaždinu </w:t>
      </w:r>
      <w:r w:rsidR="00D04334">
        <w:t>28. svibnja</w:t>
      </w:r>
      <w:r w:rsidRPr="00444C93" w:rsidR="00D04334">
        <w:t xml:space="preserve"> 202</w:t>
      </w:r>
      <w:r w:rsidR="00D04334">
        <w:t>6</w:t>
      </w:r>
      <w:r w:rsidRPr="00444C93" w:rsidR="00D04334">
        <w:t>.</w:t>
      </w:r>
    </w:p>
    <w:p w:rsidR="003B0C60" w:rsidP="003B0C60" w:rsidRDefault="003B0C60" w14:paraId="1ACBF76D" w14:textId="77777777">
      <w:pPr>
        <w:pStyle w:val="Default"/>
        <w:jc w:val="center"/>
      </w:pPr>
      <w:r>
        <w:t xml:space="preserve">                                                            </w:t>
      </w:r>
    </w:p>
    <w:p w:rsidRPr="00444C93" w:rsidR="00444C93" w:rsidP="003B0C60" w:rsidRDefault="003B0C60" w14:paraId="1DDFDA54" w14:textId="77777777">
      <w:pPr>
        <w:pStyle w:val="Default"/>
        <w:jc w:val="center"/>
        <w:rPr>
          <w:color w:val="auto"/>
        </w:rPr>
      </w:pPr>
      <w:r>
        <w:t xml:space="preserve">                                                            </w:t>
      </w:r>
      <w:r w:rsidR="00444C93">
        <w:rPr>
          <w:color w:val="auto"/>
        </w:rPr>
        <w:t>O</w:t>
      </w:r>
      <w:r w:rsidRPr="00444C93" w:rsidR="00444C93">
        <w:rPr>
          <w:color w:val="auto"/>
        </w:rPr>
        <w:t xml:space="preserve">vlašteni službenik </w:t>
      </w:r>
    </w:p>
    <w:p w:rsidR="00444C93" w:rsidP="00444C93" w:rsidRDefault="00444C93" w14:paraId="2FC7982A" w14:textId="77777777">
      <w:pPr>
        <w:pStyle w:val="Default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                            </w:t>
      </w:r>
      <w:r w:rsidR="00F64EA6">
        <w:rPr>
          <w:color w:val="auto"/>
        </w:rPr>
        <w:t xml:space="preserve"> </w:t>
      </w:r>
      <w:r>
        <w:rPr>
          <w:color w:val="auto"/>
        </w:rPr>
        <w:t xml:space="preserve"> </w:t>
      </w:r>
      <w:r w:rsidR="00663099">
        <w:rPr>
          <w:color w:val="auto"/>
        </w:rPr>
        <w:t xml:space="preserve"> </w:t>
      </w:r>
      <w:r w:rsidR="00D04334">
        <w:t xml:space="preserve"> Marina Rudničk</w:t>
      </w:r>
      <w:r w:rsidR="00102395">
        <w:t>i</w:t>
      </w:r>
      <w:r w:rsidR="008459CF">
        <w:rPr>
          <w:color w:val="auto"/>
        </w:rPr>
        <w:t xml:space="preserve">   </w:t>
      </w:r>
      <w:r w:rsidR="00102395">
        <w:rPr>
          <w:color w:val="auto"/>
        </w:rPr>
        <w:t xml:space="preserve"> </w:t>
      </w:r>
    </w:p>
    <w:p w:rsidR="00444C93" w:rsidP="00444C93" w:rsidRDefault="00444C93" w14:paraId="17256052" w14:textId="77777777">
      <w:pPr>
        <w:pStyle w:val="Default"/>
        <w:rPr>
          <w:color w:val="auto"/>
        </w:rPr>
      </w:pPr>
    </w:p>
    <w:p w:rsidRPr="00444C93" w:rsidR="00444C93" w:rsidP="00D04334" w:rsidRDefault="00444C93" w14:paraId="0FECF432" w14:textId="77777777">
      <w:pPr>
        <w:pStyle w:val="Default"/>
        <w:ind w:firstLine="708"/>
        <w:rPr>
          <w:color w:val="auto"/>
        </w:rPr>
      </w:pPr>
      <w:r w:rsidRPr="00444C93">
        <w:rPr>
          <w:color w:val="auto"/>
        </w:rPr>
        <w:t xml:space="preserve">Uputa o pravnom lijeku </w:t>
      </w:r>
    </w:p>
    <w:p w:rsidR="00444C93" w:rsidP="00102395" w:rsidRDefault="00444C93" w14:paraId="1060E3CE" w14:textId="77777777">
      <w:pPr>
        <w:pStyle w:val="Default"/>
        <w:ind w:firstLine="708"/>
        <w:jc w:val="both"/>
        <w:rPr>
          <w:color w:val="auto"/>
        </w:rPr>
      </w:pPr>
      <w:r w:rsidRPr="00444C93">
        <w:rPr>
          <w:color w:val="auto"/>
        </w:rPr>
        <w:t xml:space="preserve">Protiv ovog rješenja dopušten je prigovor. </w:t>
      </w:r>
      <w:r w:rsidR="00495771">
        <w:rPr>
          <w:color w:val="auto"/>
        </w:rPr>
        <w:t xml:space="preserve">Prigovor se podnosi ovom sudu u </w:t>
      </w:r>
      <w:r w:rsidRPr="00444C93">
        <w:rPr>
          <w:color w:val="auto"/>
        </w:rPr>
        <w:t xml:space="preserve">jednom primjerku, u roku tri dana od dana primitka prijepisa ovog rješenja (članak 29. ZSP-a). </w:t>
      </w:r>
    </w:p>
    <w:p w:rsidR="00BB38F0" w:rsidP="00444C93" w:rsidRDefault="00BB38F0" w14:paraId="70100DCE" w14:textId="77777777">
      <w:pPr>
        <w:pStyle w:val="Default"/>
        <w:jc w:val="both"/>
        <w:rPr>
          <w:color w:val="auto"/>
        </w:rPr>
      </w:pPr>
    </w:p>
    <w:p w:rsidRPr="00444C93" w:rsidR="00193877" w:rsidP="00444C93" w:rsidRDefault="00193877" w14:paraId="32EE8BFA" w14:textId="77777777">
      <w:pPr>
        <w:pStyle w:val="Default"/>
        <w:jc w:val="both"/>
        <w:rPr>
          <w:color w:val="auto"/>
        </w:rPr>
      </w:pPr>
    </w:p>
    <w:p w:rsidRPr="00444C93" w:rsidR="00444C93" w:rsidP="00444C93" w:rsidRDefault="00444C93" w14:paraId="047CBE48" w14:textId="77777777">
      <w:pPr>
        <w:pStyle w:val="Default"/>
        <w:rPr>
          <w:color w:val="auto"/>
        </w:rPr>
      </w:pPr>
      <w:r w:rsidRPr="00444C93">
        <w:rPr>
          <w:color w:val="auto"/>
        </w:rPr>
        <w:t xml:space="preserve">DNA: </w:t>
      </w:r>
    </w:p>
    <w:p w:rsidR="00444C93" w:rsidP="00444C93" w:rsidRDefault="00102395" w14:paraId="409C7612" w14:textId="77777777">
      <w:pPr>
        <w:pStyle w:val="Default"/>
        <w:rPr>
          <w:rFonts w:eastAsia="Times New Roman"/>
          <w:color w:val="auto"/>
          <w:lang w:eastAsia="hr-HR"/>
        </w:rPr>
      </w:pPr>
      <w:r>
        <w:rPr>
          <w:color w:val="auto"/>
        </w:rPr>
        <w:t>1.</w:t>
      </w:r>
      <w:r w:rsidR="00286545">
        <w:rPr>
          <w:color w:val="auto"/>
        </w:rPr>
        <w:t xml:space="preserve"> </w:t>
      </w:r>
      <w:r w:rsidR="00D04334">
        <w:rPr>
          <w:color w:val="auto"/>
        </w:rPr>
        <w:t>ŠN</w:t>
      </w:r>
      <w:r w:rsidRPr="00663099" w:rsidR="00663099">
        <w:rPr>
          <w:color w:val="auto"/>
        </w:rPr>
        <w:t xml:space="preserve">, </w:t>
      </w:r>
      <w:r>
        <w:rPr>
          <w:rFonts w:eastAsia="Times New Roman"/>
          <w:color w:val="auto"/>
          <w:lang w:eastAsia="hr-HR"/>
        </w:rPr>
        <w:t xml:space="preserve">OIB </w:t>
      </w:r>
      <w:r w:rsidRPr="00663099">
        <w:rPr>
          <w:rFonts w:eastAsia="Times New Roman"/>
          <w:color w:val="auto"/>
          <w:lang w:eastAsia="hr-HR"/>
        </w:rPr>
        <w:t>[osobni identifikacijski broj]</w:t>
      </w:r>
    </w:p>
    <w:p w:rsidR="00715027" w:rsidP="00D04334" w:rsidRDefault="00102395" w14:paraId="4D6A66EE" w14:textId="77777777">
      <w:pPr>
        <w:pStyle w:val="Default"/>
        <w:rPr>
          <w:rFonts w:eastAsia="Times New Roman"/>
          <w:color w:val="auto"/>
          <w:lang w:eastAsia="hr-HR"/>
        </w:rPr>
      </w:pPr>
      <w:r>
        <w:rPr>
          <w:rFonts w:eastAsia="Times New Roman"/>
          <w:color w:val="auto"/>
          <w:lang w:eastAsia="hr-HR"/>
        </w:rPr>
        <w:t>2.</w:t>
      </w:r>
      <w:r w:rsidR="00286545">
        <w:rPr>
          <w:rFonts w:eastAsia="Times New Roman"/>
          <w:color w:val="auto"/>
          <w:lang w:eastAsia="hr-HR"/>
        </w:rPr>
        <w:t xml:space="preserve"> </w:t>
      </w:r>
      <w:r>
        <w:rPr>
          <w:rFonts w:eastAsia="Times New Roman"/>
          <w:color w:val="auto"/>
          <w:lang w:eastAsia="hr-HR"/>
        </w:rPr>
        <w:t>FINA</w:t>
      </w:r>
      <w:r w:rsidR="00D04334">
        <w:rPr>
          <w:rFonts w:eastAsia="Times New Roman"/>
          <w:color w:val="auto"/>
          <w:lang w:eastAsia="hr-HR"/>
        </w:rPr>
        <w:t xml:space="preserve"> – u slučaju ispunjenja uvjeta iz točke IV. rješenja  </w:t>
      </w:r>
    </w:p>
    <w:p w:rsidR="00D04334" w:rsidP="00D04334" w:rsidRDefault="00D04334" w14:paraId="05FBA2DD" w14:textId="77777777">
      <w:pPr>
        <w:pStyle w:val="Default"/>
        <w:rPr>
          <w:color w:val="auto"/>
        </w:rPr>
      </w:pPr>
    </w:p>
    <w:p w:rsidR="00715027" w:rsidP="00444C93" w:rsidRDefault="00715027" w14:paraId="21A3A911" w14:textId="77777777">
      <w:pPr>
        <w:pStyle w:val="Default"/>
        <w:rPr>
          <w:color w:val="auto"/>
        </w:rPr>
      </w:pPr>
    </w:p>
    <w:p w:rsidR="00193877" w:rsidP="00444C93" w:rsidRDefault="00193877" w14:paraId="1E99AE2B" w14:textId="77777777">
      <w:pPr>
        <w:pStyle w:val="Default"/>
        <w:rPr>
          <w:color w:val="auto"/>
        </w:rPr>
      </w:pPr>
    </w:p>
    <w:p w:rsidR="00663099" w:rsidP="00715027" w:rsidRDefault="00715027" w14:paraId="08BB7BEB" w14:textId="77777777">
      <w:pPr>
        <w:pStyle w:val="Default"/>
        <w:rPr>
          <w:color w:val="auto"/>
        </w:rPr>
      </w:pPr>
      <w:r w:rsidRPr="00C455F4">
        <w:rPr>
          <w:color w:val="auto"/>
        </w:rPr>
        <w:t>Podaci za uplatu pristojbe</w:t>
      </w:r>
    </w:p>
    <w:p w:rsidR="00D04334" w:rsidP="00715027" w:rsidRDefault="00D04334" w14:paraId="1B8DA71D" w14:textId="77777777">
      <w:pPr>
        <w:pStyle w:val="Default"/>
        <w:rPr>
          <w:color w:val="auto"/>
        </w:rPr>
      </w:pPr>
    </w:p>
    <w:p w:rsidR="00663099" w:rsidP="00715027" w:rsidRDefault="00193877" w14:paraId="2450B49D" w14:textId="77777777">
      <w:pPr>
        <w:pStyle w:val="Default"/>
        <w:rPr>
          <w:color w:val="auto"/>
        </w:rPr>
      </w:pPr>
      <w:r>
        <w:rPr>
          <w:color w:val="auto"/>
        </w:rPr>
        <w:t>Pristojbe iz predmet</w:t>
      </w:r>
      <w:r w:rsidR="008459CF">
        <w:rPr>
          <w:color w:val="auto"/>
        </w:rPr>
        <w:t>a</w:t>
      </w:r>
      <w:r>
        <w:rPr>
          <w:color w:val="auto"/>
        </w:rPr>
        <w:t xml:space="preserve"> P Ob-2</w:t>
      </w:r>
      <w:r w:rsidR="00D04334">
        <w:rPr>
          <w:color w:val="auto"/>
        </w:rPr>
        <w:t>2</w:t>
      </w:r>
      <w:r>
        <w:rPr>
          <w:color w:val="auto"/>
        </w:rPr>
        <w:t>/202</w:t>
      </w:r>
      <w:r w:rsidR="00D04334">
        <w:rPr>
          <w:color w:val="auto"/>
        </w:rPr>
        <w:t>5</w:t>
      </w:r>
      <w:r>
        <w:rPr>
          <w:color w:val="auto"/>
        </w:rPr>
        <w:t>, OS VŽ</w:t>
      </w:r>
    </w:p>
    <w:p w:rsidRPr="00C455F4" w:rsidR="00715027" w:rsidP="00715027" w:rsidRDefault="00715027" w14:paraId="472DC3E6" w14:textId="77777777">
      <w:pPr>
        <w:pStyle w:val="Default"/>
        <w:rPr>
          <w:color w:val="auto"/>
        </w:rPr>
      </w:pPr>
    </w:p>
    <w:p w:rsidRPr="00444C93" w:rsidR="00444C93" w:rsidP="00444C93" w:rsidRDefault="00715027" w14:paraId="41C138BA" w14:textId="77777777">
      <w:pPr>
        <w:pStyle w:val="Default"/>
        <w:rPr>
          <w:color w:val="auto"/>
        </w:rPr>
      </w:pPr>
      <w:proofErr w:type="spellStart"/>
      <w:r w:rsidRPr="00C455F4">
        <w:rPr>
          <w:color w:val="auto"/>
        </w:rPr>
        <w:t>Platitelj</w:t>
      </w:r>
      <w:proofErr w:type="spellEnd"/>
      <w:r w:rsidRPr="00C455F4">
        <w:rPr>
          <w:color w:val="auto"/>
        </w:rPr>
        <w:t>:</w:t>
      </w:r>
      <w:r>
        <w:rPr>
          <w:color w:val="auto"/>
        </w:rPr>
        <w:t xml:space="preserve">                                                        </w:t>
      </w:r>
      <w:r>
        <w:rPr>
          <w:color w:val="auto"/>
        </w:rPr>
        <w:tab/>
        <w:t xml:space="preserve">    </w:t>
      </w:r>
      <w:r w:rsidR="00D04334">
        <w:rPr>
          <w:color w:val="auto"/>
        </w:rPr>
        <w:t>ŠN</w:t>
      </w:r>
      <w:r w:rsidRPr="00663099" w:rsidR="00193877">
        <w:rPr>
          <w:color w:val="auto"/>
        </w:rPr>
        <w:t xml:space="preserve">, </w:t>
      </w:r>
      <w:r w:rsidR="00193877">
        <w:rPr>
          <w:rFonts w:eastAsia="Times New Roman"/>
          <w:color w:val="auto"/>
          <w:lang w:eastAsia="hr-HR"/>
        </w:rPr>
        <w:t xml:space="preserve">OIB </w:t>
      </w:r>
      <w:r w:rsidRPr="00663099" w:rsidR="00193877">
        <w:rPr>
          <w:rFonts w:eastAsia="Times New Roman"/>
          <w:color w:val="auto"/>
          <w:lang w:eastAsia="hr-HR"/>
        </w:rPr>
        <w:t>[osobni identifikacijski broj]</w:t>
      </w:r>
    </w:p>
    <w:tbl>
      <w:tblPr>
        <w:tblW w:w="9519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5211"/>
        <w:gridCol w:w="4308"/>
      </w:tblGrid>
      <w:tr w:rsidRPr="00444C93" w:rsidR="00444C93" w:rsidTr="00444C93" w14:paraId="5CBD39C6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2CAA202C" w14:textId="77777777">
            <w:pPr>
              <w:pStyle w:val="Default"/>
            </w:pPr>
            <w:r w:rsidRPr="00444C93">
              <w:t xml:space="preserve">Primatelj: </w:t>
            </w:r>
          </w:p>
        </w:tc>
        <w:tc>
          <w:tcPr>
            <w:tcW w:w="4308" w:type="dxa"/>
          </w:tcPr>
          <w:p w:rsidRPr="00444C93" w:rsidR="00444C93" w:rsidRDefault="00444C93" w14:paraId="15A10158" w14:textId="77777777">
            <w:pPr>
              <w:pStyle w:val="Default"/>
            </w:pPr>
            <w:r w:rsidRPr="00444C93">
              <w:t xml:space="preserve">Državni proračun Republike Hrvatske </w:t>
            </w:r>
          </w:p>
        </w:tc>
      </w:tr>
    </w:tbl>
    <w:p w:rsidR="002258F7" w:rsidRDefault="002258F7" w14:paraId="625E5298" w14:textId="77777777">
      <w:pPr>
        <w:pStyle w:val="Default"/>
        <w:sectPr w:rsidR="002258F7" w:rsidSect="00444C93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2258F7" w:rsidRDefault="002258F7" w14:paraId="5793801D" w14:textId="77777777">
      <w:pPr>
        <w:pStyle w:val="Default"/>
        <w:sectPr w:rsidR="002258F7" w:rsidSect="002258F7"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9519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5211"/>
        <w:gridCol w:w="4308"/>
      </w:tblGrid>
      <w:tr w:rsidRPr="00444C93" w:rsidR="00444C93" w:rsidTr="00444C93" w14:paraId="47D313DF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50A6ABC8" w14:textId="77777777">
            <w:pPr>
              <w:pStyle w:val="Default"/>
            </w:pPr>
            <w:r w:rsidRPr="00444C93">
              <w:t xml:space="preserve">Iznos: </w:t>
            </w:r>
          </w:p>
        </w:tc>
        <w:tc>
          <w:tcPr>
            <w:tcW w:w="4308" w:type="dxa"/>
          </w:tcPr>
          <w:p w:rsidRPr="00444C93" w:rsidR="00444C93" w:rsidP="00BB38F0" w:rsidRDefault="00D04334" w14:paraId="2518E9EE" w14:textId="77777777">
            <w:pPr>
              <w:pStyle w:val="Default"/>
            </w:pPr>
            <w:r>
              <w:t>79</w:t>
            </w:r>
            <w:r w:rsidR="00BB38F0">
              <w:t>,</w:t>
            </w:r>
            <w:r>
              <w:t>62</w:t>
            </w:r>
            <w:r w:rsidR="0077373C">
              <w:t xml:space="preserve"> EUR </w:t>
            </w:r>
          </w:p>
        </w:tc>
      </w:tr>
      <w:tr w:rsidRPr="00444C93" w:rsidR="00444C93" w:rsidTr="00444C93" w14:paraId="2CC6981D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07AE25A3" w14:textId="77777777">
            <w:pPr>
              <w:pStyle w:val="Default"/>
            </w:pPr>
            <w:r w:rsidRPr="00444C93">
              <w:t xml:space="preserve">Rok plaćanja </w:t>
            </w:r>
          </w:p>
        </w:tc>
        <w:tc>
          <w:tcPr>
            <w:tcW w:w="4308" w:type="dxa"/>
          </w:tcPr>
          <w:p w:rsidRPr="00444C93" w:rsidR="00444C93" w:rsidP="00BB38F0" w:rsidRDefault="00D04334" w14:paraId="3EE6869A" w14:textId="77777777">
            <w:pPr>
              <w:pStyle w:val="Default"/>
            </w:pPr>
            <w:r>
              <w:t>8 d</w:t>
            </w:r>
            <w:r w:rsidR="00BE114F">
              <w:t>a</w:t>
            </w:r>
            <w:r>
              <w:t>n</w:t>
            </w:r>
            <w:r w:rsidR="00BE114F">
              <w:t>a</w:t>
            </w:r>
            <w:r w:rsidRPr="00444C93" w:rsidR="00444C93">
              <w:t xml:space="preserve"> </w:t>
            </w:r>
          </w:p>
        </w:tc>
      </w:tr>
      <w:tr w:rsidRPr="00444C93" w:rsidR="00444C93" w:rsidTr="00444C93" w14:paraId="10D2F498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59C66607" w14:textId="77777777">
            <w:pPr>
              <w:pStyle w:val="Default"/>
            </w:pPr>
            <w:r w:rsidRPr="00444C93">
              <w:t xml:space="preserve">IBAN primatelja: </w:t>
            </w:r>
          </w:p>
        </w:tc>
        <w:tc>
          <w:tcPr>
            <w:tcW w:w="4308" w:type="dxa"/>
          </w:tcPr>
          <w:p w:rsidRPr="00444C93" w:rsidR="00444C93" w:rsidRDefault="00444C93" w14:paraId="2B44FE0D" w14:textId="77777777">
            <w:pPr>
              <w:pStyle w:val="Default"/>
            </w:pPr>
            <w:r w:rsidRPr="00444C93">
              <w:t xml:space="preserve">HR1210010051863000160 </w:t>
            </w:r>
          </w:p>
        </w:tc>
      </w:tr>
      <w:tr w:rsidRPr="00444C93" w:rsidR="00444C93" w:rsidTr="00444C93" w14:paraId="763FC74E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07FE23B8" w14:textId="77777777">
            <w:pPr>
              <w:pStyle w:val="Default"/>
            </w:pPr>
            <w:r w:rsidRPr="00444C93">
              <w:t xml:space="preserve">Poziv na broj primatelja: </w:t>
            </w:r>
          </w:p>
        </w:tc>
        <w:tc>
          <w:tcPr>
            <w:tcW w:w="4308" w:type="dxa"/>
          </w:tcPr>
          <w:p w:rsidRPr="00444C93" w:rsidR="00444C93" w:rsidP="002258F7" w:rsidRDefault="00444C93" w14:paraId="3BACFBAC" w14:textId="77777777">
            <w:pPr>
              <w:pStyle w:val="Default"/>
            </w:pPr>
            <w:r w:rsidRPr="00444C93">
              <w:t>HR63 5045-4366-</w:t>
            </w:r>
            <w:r w:rsidRPr="00BB156C" w:rsidR="00BB156C">
              <w:t>10</w:t>
            </w:r>
            <w:r w:rsidR="00193877">
              <w:t>8</w:t>
            </w:r>
            <w:r w:rsidR="00286545">
              <w:t>1254</w:t>
            </w:r>
            <w:r w:rsidRPr="00BB156C" w:rsidR="00BB156C">
              <w:t>38</w:t>
            </w:r>
            <w:r w:rsidR="00286545">
              <w:t>6</w:t>
            </w:r>
          </w:p>
        </w:tc>
      </w:tr>
      <w:tr w:rsidRPr="00444C93" w:rsidR="00444C93" w:rsidTr="00444C93" w14:paraId="63EB7A65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07CDE2AA" w14:textId="77777777">
            <w:pPr>
              <w:pStyle w:val="Default"/>
            </w:pPr>
            <w:r w:rsidRPr="00444C93">
              <w:t xml:space="preserve">Opis plaćanja: </w:t>
            </w:r>
          </w:p>
        </w:tc>
        <w:tc>
          <w:tcPr>
            <w:tcW w:w="4308" w:type="dxa"/>
          </w:tcPr>
          <w:p w:rsidRPr="00444C93" w:rsidR="00444C93" w:rsidP="002258F7" w:rsidRDefault="00444C93" w14:paraId="007D59D2" w14:textId="77777777">
            <w:pPr>
              <w:pStyle w:val="Default"/>
            </w:pPr>
            <w:r w:rsidRPr="00444C93">
              <w:t>Pristojb</w:t>
            </w:r>
            <w:r w:rsidR="00193877">
              <w:t>e iz predmet</w:t>
            </w:r>
            <w:r w:rsidR="00BE114F">
              <w:t>a</w:t>
            </w:r>
            <w:r w:rsidRPr="00444C93">
              <w:t xml:space="preserve"> </w:t>
            </w:r>
            <w:r w:rsidR="002258F7">
              <w:t>P</w:t>
            </w:r>
            <w:r w:rsidRPr="00444C93">
              <w:t xml:space="preserve"> Ob-</w:t>
            </w:r>
            <w:r w:rsidR="00193877">
              <w:t>2</w:t>
            </w:r>
            <w:r w:rsidR="00D04334">
              <w:t>2</w:t>
            </w:r>
            <w:r w:rsidR="0039791F">
              <w:t>/2</w:t>
            </w:r>
            <w:r w:rsidRPr="00444C93">
              <w:t>02</w:t>
            </w:r>
            <w:r w:rsidR="00D04334">
              <w:t>5</w:t>
            </w:r>
            <w:r w:rsidRPr="00444C93">
              <w:t xml:space="preserve">, OS VŽ </w:t>
            </w:r>
          </w:p>
        </w:tc>
      </w:tr>
    </w:tbl>
    <w:p w:rsidR="006B7A74" w:rsidRDefault="006B7A74" w14:paraId="5BC35BDE" w14:textId="77777777">
      <w:pPr>
        <w:rPr>
          <w:szCs w:val="24"/>
        </w:rPr>
      </w:pPr>
    </w:p>
    <w:p w:rsidR="008459CF" w:rsidRDefault="008459CF" w14:paraId="70A83D85" w14:textId="77777777">
      <w:pPr>
        <w:rPr>
          <w:szCs w:val="24"/>
        </w:rPr>
      </w:pPr>
    </w:p>
    <w:p w:rsidR="00102395" w:rsidRDefault="00102395" w14:paraId="014D0A69" w14:textId="77777777">
      <w:pPr>
        <w:rPr>
          <w:szCs w:val="24"/>
        </w:rPr>
      </w:pPr>
    </w:p>
    <w:p w:rsidR="00102395" w:rsidRDefault="00102395" w14:paraId="039511A0" w14:textId="77777777">
      <w:pPr>
        <w:rPr>
          <w:szCs w:val="24"/>
        </w:rPr>
      </w:pPr>
    </w:p>
    <w:sectPr w:rsidR="00102395" w:rsidSect="002258F7">
      <w:footnotePr>
        <w:numRestart w:val="eachPage"/>
      </w:footnotePr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339F" w:rsidP="00444C93" w:rsidRDefault="00F7339F" w14:paraId="5E42B3C1" w14:textId="77777777">
      <w:pPr>
        <w:spacing w:after="0" w:line="240" w:lineRule="auto"/>
      </w:pPr>
      <w:r>
        <w:separator/>
      </w:r>
    </w:p>
  </w:endnote>
  <w:endnote w:type="continuationSeparator" w:id="0">
    <w:p w:rsidR="00F7339F" w:rsidP="00444C93" w:rsidRDefault="00F7339F" w14:paraId="7E0131B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2893378"/>
      <w:docPartObj>
        <w:docPartGallery w:val="Page Numbers (Bottom of Page)"/>
        <w:docPartUnique/>
      </w:docPartObj>
    </w:sdtPr>
    <w:sdtEndPr/>
    <w:sdtContent>
      <w:p w:rsidR="008459CF" w:rsidRDefault="008459CF" w14:paraId="24B47F72" w14:textId="7777777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459CF" w:rsidRDefault="008459CF" w14:paraId="3B8A0644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339F" w:rsidP="00444C93" w:rsidRDefault="00F7339F" w14:paraId="27D134BA" w14:textId="77777777">
      <w:pPr>
        <w:spacing w:after="0" w:line="240" w:lineRule="auto"/>
      </w:pPr>
      <w:r>
        <w:separator/>
      </w:r>
    </w:p>
  </w:footnote>
  <w:footnote w:type="continuationSeparator" w:id="0">
    <w:p w:rsidR="00F7339F" w:rsidP="00444C93" w:rsidRDefault="00F7339F" w14:paraId="0432174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44C93" w:rsidP="00444C93" w:rsidRDefault="00444C93" w14:paraId="164A0AF7" w14:textId="77777777">
    <w:pPr>
      <w:pStyle w:val="Zaglavlje"/>
      <w:jc w:val="center"/>
    </w:pPr>
  </w:p>
  <w:p w:rsidR="00444C93" w:rsidP="00D04334" w:rsidRDefault="00444C93" w14:paraId="319360C6" w14:textId="77777777">
    <w:pPr>
      <w:pStyle w:val="Zaglavlje"/>
      <w:jc w:val="right"/>
    </w:pPr>
    <w:r w:rsidRPr="00444C93">
      <w:t xml:space="preserve"> </w:t>
    </w:r>
    <w:r>
      <w:t xml:space="preserve">Poslovni broj: </w:t>
    </w:r>
    <w:r w:rsidR="00CE77EF">
      <w:t>P</w:t>
    </w:r>
    <w:r>
      <w:t xml:space="preserve"> Ob-</w:t>
    </w:r>
    <w:r w:rsidR="00102395">
      <w:t>2</w:t>
    </w:r>
    <w:r w:rsidR="00D04334">
      <w:t>2</w:t>
    </w:r>
    <w:r>
      <w:t>/202</w:t>
    </w:r>
    <w:r w:rsidR="00D04334">
      <w:t>5</w:t>
    </w:r>
    <w:r>
      <w:t>-</w:t>
    </w:r>
    <w:r w:rsidR="00D04334">
      <w:t>53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93"/>
    <w:rsid w:val="00014F3F"/>
    <w:rsid w:val="00031584"/>
    <w:rsid w:val="00102395"/>
    <w:rsid w:val="001523A5"/>
    <w:rsid w:val="00193877"/>
    <w:rsid w:val="002258F7"/>
    <w:rsid w:val="00286545"/>
    <w:rsid w:val="002B77CC"/>
    <w:rsid w:val="002E15DF"/>
    <w:rsid w:val="002E3A12"/>
    <w:rsid w:val="003260B5"/>
    <w:rsid w:val="00357339"/>
    <w:rsid w:val="0039791F"/>
    <w:rsid w:val="003B0C60"/>
    <w:rsid w:val="003E0F1C"/>
    <w:rsid w:val="003E777A"/>
    <w:rsid w:val="00444C93"/>
    <w:rsid w:val="00495771"/>
    <w:rsid w:val="004B3D2B"/>
    <w:rsid w:val="004F17C4"/>
    <w:rsid w:val="00636544"/>
    <w:rsid w:val="00663099"/>
    <w:rsid w:val="006B7A74"/>
    <w:rsid w:val="00715027"/>
    <w:rsid w:val="0077373C"/>
    <w:rsid w:val="007E44A0"/>
    <w:rsid w:val="00801E4D"/>
    <w:rsid w:val="008459CF"/>
    <w:rsid w:val="00874C7A"/>
    <w:rsid w:val="009956E4"/>
    <w:rsid w:val="00995C01"/>
    <w:rsid w:val="00A463B9"/>
    <w:rsid w:val="00B105CF"/>
    <w:rsid w:val="00B8257D"/>
    <w:rsid w:val="00B9113F"/>
    <w:rsid w:val="00BA73A6"/>
    <w:rsid w:val="00BB156C"/>
    <w:rsid w:val="00BB38F0"/>
    <w:rsid w:val="00BE114F"/>
    <w:rsid w:val="00BF4385"/>
    <w:rsid w:val="00C24AD4"/>
    <w:rsid w:val="00C72035"/>
    <w:rsid w:val="00CE77EF"/>
    <w:rsid w:val="00D0303B"/>
    <w:rsid w:val="00D04334"/>
    <w:rsid w:val="00ED70D3"/>
    <w:rsid w:val="00F1580F"/>
    <w:rsid w:val="00F3117A"/>
    <w:rsid w:val="00F64EA6"/>
    <w:rsid w:val="00F7339F"/>
    <w:rsid w:val="00FC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5F087E2"/>
  <w15:docId w15:val="{07644A09-CC6E-4F82-A601-14EA079AE61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444C93"/>
    <w:pPr>
      <w:autoSpaceDE w:val="false"/>
      <w:autoSpaceDN w:val="false"/>
      <w:adjustRightInd w:val="false"/>
      <w:spacing w:after="0" w:line="240" w:lineRule="auto"/>
    </w:pPr>
    <w:rPr>
      <w:rFonts w:cs="Arial"/>
      <w:color w:val="000000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444C9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44C93"/>
  </w:style>
  <w:style w:type="paragraph" w:styleId="Podnoje">
    <w:name w:val="footer"/>
    <w:basedOn w:val="Normal"/>
    <w:link w:val="PodnojeChar"/>
    <w:uiPriority w:val="99"/>
    <w:unhideWhenUsed/>
    <w:rsid w:val="00444C9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44C93"/>
  </w:style>
  <w:style w:type="paragraph" w:styleId="Tekstfusnote">
    <w:name w:val="footnote text"/>
    <w:basedOn w:val="Normal"/>
    <w:link w:val="TekstfusnoteChar"/>
    <w:uiPriority w:val="99"/>
    <w:semiHidden/>
    <w:unhideWhenUsed/>
    <w:rsid w:val="0077373C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77373C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7373C"/>
    <w:rPr>
      <w:vertAlign w:val="superscript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663099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663099"/>
  </w:style>
  <w:style w:type="character" w:styleId="Tekstrezerviranogmjesta">
    <w:name w:val="Placeholder Text"/>
    <w:basedOn w:val="Zadanifontodlomka"/>
    <w:uiPriority w:val="99"/>
    <w:semiHidden/>
    <w:rsid w:val="003260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60B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260B5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260B5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260B5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12. lipnja 2026.</izvorni_sadrzaj>
    <derivirana_varijabla naziv="DomainObject.DatumDonosenjaOdluke_1">12.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"P Ob-22/2025-53".</izvorni_sadrzaj>
    <derivirana_varijabla naziv="DomainObject.Primjedba_1">Nastalo zbog anonimizacija odluke/dopisa "P Ob-22/2025-53".</derivirana_varijabla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Mavrek</izvorni_sadrzaj>
    <derivirana_varijabla naziv="DomainObject.DonositeljOdluke.Prezime_1">Mavrek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2025.</izvorni_sadrzaj>
    <derivirana_varijabla naziv="DomainObject.Predmet.DatumOsnivanja_1">14.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2025.</izvorni_sadrzaj>
    <derivirana_varijabla naziv="DomainObject.Predmet.DatumRjesavanja_1">28. kolovoza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664</izvorni_sadrzaj>
    <derivirana_varijabla naziv="DomainObject.Predmet.InicijalnaVrijednost_1">664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još POZIV i podnesak tuženiku anon. i 1.7.25. otpr. na e-Ogl.pl.</izvorni_sadrzaj>
    <derivirana_varijabla naziv="DomainObject.Predmet.Opis_1">još POZIV i podnesak tuženiku anon. i 1.7.25. otpr. na e-Ogl.pl.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Ob-22/2025</izvorni_sadrzaj>
    <derivirana_varijabla naziv="DomainObject.Predmet.OznakaBroj_1">P Ob-22/2025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Blaženka</izvorni_sadrzaj>
    <derivirana_varijabla naziv="DomainObject.Predmet.PredmetRijesio.Ime_1">Blaženka</derivirana_varijabla>
  </DomainObject.Predmet.PredmetRijesio.Ime>
  <DomainObject.Predmet.PredmetRijesio.Oib>
    <izvorni_sadrzaj>26688819953</izvorni_sadrzaj>
    <derivirana_varijabla naziv="DomainObject.Predmet.PredmetRijesio.Oib_1">26688819953</derivirana_varijabla>
  </DomainObject.Predmet.PredmetRijesio.Oib>
  <DomainObject.Predmet.PredmetRijesio.Prezime>
    <izvorni_sadrzaj>Mavrek</izvorni_sadrzaj>
    <derivirana_varijabla naziv="DomainObject.Predmet.PredmetRijesio.Prezime_1">Mavrek</derivirana_varijabla>
  </DomainObject.Predmet.PredmetRijesio.Prezime>
  <DomainObject.Predmet.PrimjedbaSuca>
    <izvorni_sadrzaj>pomoćni omot u referadu 16.12.2025.; II.st. presuda otpr. 28.01.2026.
ANON. 2.st.presuda 25.2.26. otpr. na e-Ogl.pl.</izvorni_sadrzaj>
    <derivirana_varijabla naziv="DomainObject.Predmet.PrimjedbaSuca_1">pomoćni omot u referadu 16.12.2025.; II.st. presuda otpr. 28.01.2026.
ANON. 2.st.presuda 25.2.26. otpr. na e-Ogl.pl.</derivirana_varijabla>
  </DomainObject.Predmet.PrimjedbaSuca>
  <DomainObject.Predmet.ProtustrankaFormated>
    <izvorni_sadrzaj>  Saša Novoselec</izvorni_sadrzaj>
    <derivirana_varijabla naziv="DomainObject.Predmet.ProtustrankaFormated_1">  Saša Novoselec</derivirana_varijabla>
  </DomainObject.Predmet.ProtustrankaFormated>
  <DomainObject.Predmet.ProtustrankaFormatedOIB>
    <izvorni_sadrzaj>  Saša Novoselec, OIB 11161816827</izvorni_sadrzaj>
    <derivirana_varijabla naziv="DomainObject.Predmet.ProtustrankaFormatedOIB_1">  Saša Novoselec, OIB 11161816827</derivirana_varijabla>
  </DomainObject.Predmet.ProtustrankaFormatedOIB>
  <DomainObject.Predmet.ProtustrankaFormatedWithAdress>
    <izvorni_sadrzaj> Saša Novoselec, Ulica Fortunata Pintarića 3, 42000 Varaždin</izvorni_sadrzaj>
    <derivirana_varijabla naziv="DomainObject.Predmet.ProtustrankaFormatedWithAdress_1"> Saša Novoselec, Ulica Fortunata Pintarića 3, 42000 Varaždin</derivirana_varijabla>
  </DomainObject.Predmet.ProtustrankaFormatedWithAdress>
  <DomainObject.Predmet.ProtustrankaFormatedWithAdressOIB>
    <izvorni_sadrzaj> Saša Novoselec, OIB 11161816827, Ulica Fortunata Pintarića 3, 42000 Varaždin</izvorni_sadrzaj>
    <derivirana_varijabla naziv="DomainObject.Predmet.ProtustrankaFormatedWithAdressOIB_1"> Saša Novoselec, OIB 11161816827, Ulica Fortunata Pintarića 3, 42000 Varaždin</derivirana_varijabla>
  </DomainObject.Predmet.ProtustrankaFormatedWithAdressOIB>
  <DomainObject.Predmet.ProtustrankaWithAdress>
    <izvorni_sadrzaj>Saša Novoselec Ulica Fortunata Pintarića 3, 42000 Varaždin</izvorni_sadrzaj>
    <derivirana_varijabla naziv="DomainObject.Predmet.ProtustrankaWithAdress_1">Saša Novoselec Ulica Fortunata Pintarića 3, 42000 Varaždin</derivirana_varijabla>
  </DomainObject.Predmet.ProtustrankaWithAdress>
  <DomainObject.Predmet.ProtustrankaWithAdressOIB>
    <izvorni_sadrzaj>Saša Novoselec, OIB 11161816827, Ulica Fortunata Pintarića 3, 42000 Varaždin</izvorni_sadrzaj>
    <derivirana_varijabla naziv="DomainObject.Predmet.ProtustrankaWithAdressOIB_1">Saša Novoselec, OIB 11161816827, Ulica Fortunata Pintarića 3, 42000 Varaždin</derivirana_varijabla>
  </DomainObject.Predmet.ProtustrankaWithAdressOIB>
  <DomainObject.Predmet.ProtustrankaNazivFormated>
    <izvorni_sadrzaj>Saša Novoselec</izvorni_sadrzaj>
    <derivirana_varijabla naziv="DomainObject.Predmet.ProtustrankaNazivFormated_1">Saša Novoselec</derivirana_varijabla>
  </DomainObject.Predmet.ProtustrankaNazivFormated>
  <DomainObject.Predmet.ProtustrankaNazivFormatedOIB>
    <izvorni_sadrzaj>Saša Novoselec, OIB 11161816827</izvorni_sadrzaj>
    <derivirana_varijabla naziv="DomainObject.Predmet.ProtustrankaNazivFormatedOIB_1">Saša Novoselec, OIB 11161816827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</izvorni_sadrzaj>
    <derivirana_varijabla naziv="DomainObject.Predmet.Referada.Naziv_1">referada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sudnica 144/I</izvorni_sadrzaj>
    <derivirana_varijabla naziv="DomainObject.Predmet.Referada.Prostorija.Naziv_1">sudnica 144/I</derivirana_varijabla>
  </DomainObject.Predmet.Referada.Prostorija.Naziv>
  <DomainObject.Predmet.Referada.Prostorija.Oznaka>
    <izvorni_sadrzaj>144/I</izvorni_sadrzaj>
    <derivirana_varijabla naziv="DomainObject.Predmet.Referada.Prostorija.Oznaka_1">144/I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Blaženka Mavrek</izvorni_sadrzaj>
    <derivirana_varijabla naziv="DomainObject.Predmet.Referada.Sudac_1">Blaženka Mavrek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Jona Novoselec zastupanog po punomoćniku Ivana Kostanjevec Rožmarić; Jasna Sotošek; Sven Novoselec zastupanog po punomoćniku Ivana Kostanjevec Rožmarić; Jasna Sotošek</izvorni_sadrzaj>
    <derivirana_varijabla naziv="DomainObject.Predmet.StrankaFormated_1">  Jona Novoselec zastupanog po punomoćniku Ivana Kostanjevec Rožmarić; Jasna Sotošek; Sven Novoselec zastupanog po punomoćniku Ivana Kostanjevec Rožmarić; Jasna Sotošek</derivirana_varijabla>
  </DomainObject.Predmet.StrankaFormated>
  <DomainObject.Predmet.StrankaFormatedOIB>
    <izvorni_sadrzaj>  Jona Novoselec, OIB 40478259095 zastupanog po punomoćniku Ivana Kostanjevec Rožmarić; Jasna Sotošek; Sven Novoselec, OIB 77513291365 zastupanog po punomoćniku Ivana Kostanjevec Rožmarić; Jasna Sotošek</izvorni_sadrzaj>
    <derivirana_varijabla naziv="DomainObject.Predmet.StrankaFormatedOIB_1">  Jona Novoselec, OIB 40478259095 zastupanog po punomoćniku Ivana Kostanjevec Rožmarić; Jasna Sotošek; Sven Novoselec, OIB 77513291365 zastupanog po punomoćniku Ivana Kostanjevec Rožmarić; Jasna Sotošek</derivirana_varijabla>
  </DomainObject.Predmet.StrankaFormatedOIB>
  <DomainObject.Predmet.StrankaFormatedWithAdress>
    <izvorni_sadrzaj> Jona Novoselec, Ulica Bosiljke Paske 14, 42000 Varaždin zastupanog po punomoćniku Ivana Kostanjevec Rožmarić; Jasna Sotošek; Sven Novoselec, Ulica Bosiljke Paske 14, 42000 Varaždin zastupanog po punomoćniku Ivana Kostanjevec Rožmarić; Jasna Sotošek</izvorni_sadrzaj>
    <derivirana_varijabla naziv="DomainObject.Predmet.StrankaFormatedWithAdress_1"> Jona Novoselec, Ulica Bosiljke Paske 14, 42000 Varaždin zastupanog po punomoćniku Ivana Kostanjevec Rožmarić; Jasna Sotošek; Sven Novoselec, Ulica Bosiljke Paske 14, 42000 Varaždin zastupanog po punomoćniku Ivana Kostanjevec Rožmarić; Jasna Sotošek</derivirana_varijabla>
  </DomainObject.Predmet.StrankaFormatedWithAdress>
  <DomainObject.Predmet.StrankaFormatedWithAdressOIB>
    <izvorni_sadrzaj> Jona Novoselec, OIB 40478259095, Ulica Bosiljke Paske 14, 42000 Varaždin zastupanog po punomoćniku Ivana Kostanjevec Rožmarić; Jasna Sotošek; Sven Novoselec, OIB 77513291365, Ulica Bosiljke Paske 14, 42000 Varaždin zastupanog po punomoćniku Ivana Kostanjevec Rožmarić; Jasna Sotošek</izvorni_sadrzaj>
    <derivirana_varijabla naziv="DomainObject.Predmet.StrankaFormatedWithAdressOIB_1"> Jona Novoselec, OIB 40478259095, Ulica Bosiljke Paske 14, 42000 Varaždin zastupanog po punomoćniku Ivana Kostanjevec Rožmarić; Jasna Sotošek; Sven Novoselec, OIB 77513291365, Ulica Bosiljke Paske 14, 42000 Varaždin zastupanog po punomoćniku Ivana Kostanjevec Rožmarić; Jasna Sotošek</derivirana_varijabla>
  </DomainObject.Predmet.StrankaFormatedWithAdressOIB>
  <DomainObject.Predmet.StrankaWithAdress>
    <izvorni_sadrzaj>Jona Novoselec Ulica Bosiljke Paske 14,42000 Varaždin,Sven Novoselec Ulica Bosiljke Paske 14,42000 Varaždin</izvorni_sadrzaj>
    <derivirana_varijabla naziv="DomainObject.Predmet.StrankaWithAdress_1">Jona Novoselec Ulica Bosiljke Paske 14,42000 Varaždin,Sven Novoselec Ulica Bosiljke Paske 14,42000 Varaždin</derivirana_varijabla>
  </DomainObject.Predmet.StrankaWithAdress>
  <DomainObject.Predmet.StrankaWithAdressOIB>
    <izvorni_sadrzaj>Jona Novoselec, OIB 40478259095, Ulica Bosiljke Paske 14,42000 Varaždin,Sven Novoselec, OIB 77513291365, Ulica Bosiljke Paske 14,42000 Varaždin</izvorni_sadrzaj>
    <derivirana_varijabla naziv="DomainObject.Predmet.StrankaWithAdressOIB_1">Jona Novoselec, OIB 40478259095, Ulica Bosiljke Paske 14,42000 Varaždin,Sven Novoselec, OIB 77513291365, Ulica Bosiljke Paske 14,42000 Varaždin</derivirana_varijabla>
  </DomainObject.Predmet.StrankaWithAdressOIB>
  <DomainObject.Predmet.StrankaNazivFormated>
    <izvorni_sadrzaj>Jona Novoselec,Sven Novoselec</izvorni_sadrzaj>
    <derivirana_varijabla naziv="DomainObject.Predmet.StrankaNazivFormated_1">Jona Novoselec,Sven Novoselec</derivirana_varijabla>
  </DomainObject.Predmet.StrankaNazivFormated>
  <DomainObject.Predmet.StrankaNazivFormatedOIB>
    <izvorni_sadrzaj>Jona Novoselec, OIB 40478259095,Sven Novoselec, OIB 77513291365</izvorni_sadrzaj>
    <derivirana_varijabla naziv="DomainObject.Predmet.StrankaNazivFormatedOIB_1">Jona Novoselec, OIB 40478259095,Sven Novoselec, OIB 77513291365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</izvorni_sadrzaj>
    <derivirana_varijabla naziv="DomainObject.Predmet.TrenutnaLokacijaSpisa.Naziv_1">referada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PP</izvorni_sadrzaj>
    <derivirana_varijabla naziv="DomainObject.Predmet.UstrojstvenaJedinicaVodi.Oznaka_1">PP</derivirana_varijabla>
  </DomainObject.Predmet.UstrojstvenaJedinicaVodi.Oznaka>
  <DomainObject.Predmet.UstrojstvenaJedinicaVodi.Prostorija.Naziv>
    <izvorni_sadrzaj>parnična pisarnica</izvorni_sadrzaj>
    <derivirana_varijabla naziv="DomainObject.Predmet.UstrojstvenaJedinicaVodi.Prostorija.Naziv_1">parnična pisarnica</derivirana_varijabla>
  </DomainObject.Predmet.UstrojstvenaJedinicaVodi.Prostorija.Naziv>
  <DomainObject.Predmet.UstrojstvenaJedinicaVodi.Prostorija.Oznaka>
    <izvorni_sadrzaj>priz. 13/p</izvorni_sadrzaj>
    <derivirana_varijabla naziv="DomainObject.Predmet.UstrojstvenaJedinicaVodi.Prostorija.Oznaka_1">priz. 13/p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Uzdržavanje djeteta</izvorni_sadrzaj>
    <derivirana_varijabla naziv="DomainObject.Predmet.VrstaSpora.Naziv_1">Uzdržavanje djeteta</derivirana_varijabla>
  </DomainObject.Predmet.VrstaSpora.Naziv>
  <DomainObject.Predmet.Zapisnicar>
    <izvorni_sadrzaj>Marina Rudnički</izvorni_sadrzaj>
    <derivirana_varijabla naziv="DomainObject.Predmet.Zapisnicar_1">Marina Rudnički</derivirana_varijabla>
  </DomainObject.Predmet.Zapisnicar>
  <DomainObject.Predmet.StrankaListFormated>
    <izvorni_sadrzaj>
      <item>Jona Novoselec zastupanog po punomoćniku Ivana Kostanjevec Rožmarić; Jasna Sotošek</item>
      <item>Sven Novoselec zastupanog po punomoćniku Ivana Kostanjevec Rožmarić; Jasna Sotošek</item>
    </izvorni_sadrzaj>
    <derivirana_varijabla naziv="DomainObject.Predmet.StrankaListFormated_1">
      <item>Jona Novoselec zastupanog po punomoćniku Ivana Kostanjevec Rožmarić; Jasna Sotošek</item>
      <item>Sven Novoselec zastupanog po punomoćniku Ivana Kostanjevec Rožmarić; Jasna Sotošek</item>
    </derivirana_varijabla>
  </DomainObject.Predmet.StrankaListFormated>
  <DomainObject.Predmet.StrankaListFormatedOIB>
    <izvorni_sadrzaj>
      <item>Jona Novoselec, OIB 40478259095 zastupanog po punomoćniku Ivana Kostanjevec Rožmarić; Jasna Sotošek</item>
      <item>Sven Novoselec, OIB 77513291365 zastupanog po punomoćniku Ivana Kostanjevec Rožmarić; Jasna Sotošek</item>
    </izvorni_sadrzaj>
    <derivirana_varijabla naziv="DomainObject.Predmet.StrankaListFormatedOIB_1">
      <item>Jona Novoselec, OIB 40478259095 zastupanog po punomoćniku Ivana Kostanjevec Rožmarić; Jasna Sotošek</item>
      <item>Sven Novoselec, OIB 77513291365 zastupanog po punomoćniku Ivana Kostanjevec Rožmarić; Jasna Sotošek</item>
    </derivirana_varijabla>
  </DomainObject.Predmet.StrankaListFormatedOIB>
  <DomainObject.Predmet.StrankaListFormatedWithAdress>
    <izvorni_sadrzaj>
      <item>Jona Novoselec, Ulica Bosiljke Paske 14, 42000 Varaždin zastupanog po punomoćniku Ivana Kostanjevec Rožmarić; Jasna Sotošek</item>
      <item>Sven Novoselec, Ulica Bosiljke Paske 14, 42000 Varaždin zastupanog po punomoćniku Ivana Kostanjevec Rožmarić; Jasna Sotošek</item>
    </izvorni_sadrzaj>
    <derivirana_varijabla naziv="DomainObject.Predmet.StrankaListFormatedWithAdress_1">
      <item>Jona Novoselec, Ulica Bosiljke Paske 14, 42000 Varaždin zastupanog po punomoćniku Ivana Kostanjevec Rožmarić; Jasna Sotošek</item>
      <item>Sven Novoselec, Ulica Bosiljke Paske 14, 42000 Varaždin zastupanog po punomoćniku Ivana Kostanjevec Rožmarić; Jasna Sotošek</item>
    </derivirana_varijabla>
  </DomainObject.Predmet.StrankaListFormatedWithAdress>
  <DomainObject.Predmet.StrankaListFormatedWithAdressOIB>
    <izvorni_sadrzaj>
      <item>Jona Novoselec, OIB 40478259095, Ulica Bosiljke Paske 14, 42000 Varaždin zastupanog po punomoćniku Ivana Kostanjevec Rožmarić; Jasna Sotošek</item>
      <item>Sven Novoselec, OIB 77513291365, Ulica Bosiljke Paske 14, 42000 Varaždin zastupanog po punomoćniku Ivana Kostanjevec Rožmarić; Jasna Sotošek</item>
    </izvorni_sadrzaj>
    <derivirana_varijabla naziv="DomainObject.Predmet.StrankaListFormatedWithAdressOIB_1">
      <item>Jona Novoselec, OIB 40478259095, Ulica Bosiljke Paske 14, 42000 Varaždin zastupanog po punomoćniku Ivana Kostanjevec Rožmarić; Jasna Sotošek</item>
      <item>Sven Novoselec, OIB 77513291365, Ulica Bosiljke Paske 14, 42000 Varaždin zastupanog po punomoćniku Ivana Kostanjevec Rožmarić; Jasna Sotošek</item>
    </derivirana_varijabla>
  </DomainObject.Predmet.StrankaListFormatedWithAdressOIB>
  <DomainObject.Predmet.StrankaListNazivFormated>
    <izvorni_sadrzaj>
      <item>Jona Novoselec</item>
      <item>Sven Novoselec</item>
    </izvorni_sadrzaj>
    <derivirana_varijabla naziv="DomainObject.Predmet.StrankaListNazivFormated_1">
      <item>Jona Novoselec</item>
      <item>Sven Novoselec</item>
    </derivirana_varijabla>
  </DomainObject.Predmet.StrankaListNazivFormated>
  <DomainObject.Predmet.StrankaListNazivFormatedOIB>
    <izvorni_sadrzaj>
      <item>Jona Novoselec, OIB 40478259095</item>
      <item>Sven Novoselec, OIB 77513291365</item>
    </izvorni_sadrzaj>
    <derivirana_varijabla naziv="DomainObject.Predmet.StrankaListNazivFormatedOIB_1">
      <item>Jona Novoselec, OIB 40478259095</item>
      <item>Sven Novoselec, OIB 77513291365</item>
    </derivirana_varijabla>
  </DomainObject.Predmet.StrankaListNazivFormatedOIB>
  <DomainObject.Predmet.ProtuStrankaListFormated>
    <izvorni_sadrzaj>
      <item>Saša Novoselec</item>
    </izvorni_sadrzaj>
    <derivirana_varijabla naziv="DomainObject.Predmet.ProtuStrankaListFormated_1">
      <item>Saša Novoselec</item>
    </derivirana_varijabla>
  </DomainObject.Predmet.ProtuStrankaListFormated>
  <DomainObject.Predmet.ProtuStrankaListFormatedOIB>
    <izvorni_sadrzaj>
      <item>Saša Novoselec, OIB 11161816827</item>
    </izvorni_sadrzaj>
    <derivirana_varijabla naziv="DomainObject.Predmet.ProtuStrankaListFormatedOIB_1">
      <item>Saša Novoselec, OIB 11161816827</item>
    </derivirana_varijabla>
  </DomainObject.Predmet.ProtuStrankaListFormatedOIB>
  <DomainObject.Predmet.ProtuStrankaListFormatedWithAdress>
    <izvorni_sadrzaj>
      <item>Saša Novoselec, Ulica Fortunata Pintarića 3, 42000 Varaždin</item>
    </izvorni_sadrzaj>
    <derivirana_varijabla naziv="DomainObject.Predmet.ProtuStrankaListFormatedWithAdress_1">
      <item>Saša Novoselec, Ulica Fortunata Pintarića 3, 42000 Varaždin</item>
    </derivirana_varijabla>
  </DomainObject.Predmet.ProtuStrankaListFormatedWithAdress>
  <DomainObject.Predmet.ProtuStrankaListFormatedWithAdressOIB>
    <izvorni_sadrzaj>
      <item>Saša Novoselec, OIB 11161816827, Ulica Fortunata Pintarića 3, 42000 Varaždin</item>
    </izvorni_sadrzaj>
    <derivirana_varijabla naziv="DomainObject.Predmet.ProtuStrankaListFormatedWithAdressOIB_1">
      <item>Saša Novoselec, OIB 11161816827, Ulica Fortunata Pintarića 3, 42000 Varaždin</item>
    </derivirana_varijabla>
  </DomainObject.Predmet.ProtuStrankaListFormatedWithAdressOIB>
  <DomainObject.Predmet.ProtuStrankaListNazivFormated>
    <izvorni_sadrzaj>
      <item>Saša Novoselec</item>
    </izvorni_sadrzaj>
    <derivirana_varijabla naziv="DomainObject.Predmet.ProtuStrankaListNazivFormated_1">
      <item>Saša Novoselec</item>
    </derivirana_varijabla>
  </DomainObject.Predmet.ProtuStrankaListNazivFormated>
  <DomainObject.Predmet.ProtuStrankaListNazivFormatedOIB>
    <izvorni_sadrzaj>
      <item>Saša Novoselec, OIB 11161816827</item>
    </izvorni_sadrzaj>
    <derivirana_varijabla naziv="DomainObject.Predmet.ProtuStrankaListNazivFormatedOIB_1">
      <item>Saša Novoselec, OIB 11161816827</item>
    </derivirana_varijabla>
  </DomainObject.Predmet.ProtuStrankaListNazivFormatedOIB>
  <DomainObject.Predmet.OstaliListFormated>
    <izvorni_sadrzaj>
      <item>Ivana Kostanjevec Rožmarić punomoćnik sudionika u postupku Sven Novoselec; Jona Novoselec</item>
      <item>Jasna Sotošek punomoćnica sudionika u postupku Sven Novoselec; Jona Novoselec</item>
      <item>Ministarstvo financija, Porezna uprava, Područni ured Varaždin</item>
      <item>Županijski sud u Slavonskom Brodu</item>
    </izvorni_sadrzaj>
    <derivirana_varijabla naziv="DomainObject.Predmet.OstaliListFormated_1">
      <item>Ivana Kostanjevec Rožmarić punomoćnik sudionika u postupku Sven Novoselec; Jona Novoselec</item>
      <item>Jasna Sotošek punomoćnica sudionika u postupku Sven Novoselec; Jona Novoselec</item>
      <item>Ministarstvo financija, Porezna uprava, Područni ured Varaždin</item>
      <item>Županijski sud u Slavonskom Brodu</item>
    </derivirana_varijabla>
  </DomainObject.Predmet.OstaliListFormated>
  <DomainObject.Predmet.OstaliListFormatedOIB>
    <izvorni_sadrzaj>
      <item>Ivana Kostanjevec Rožmarić, OIB 99400426655 punomoćnik sudionika u postupku Sven Novoselec; Jona Novoselec</item>
      <item>Jasna Sotošek, OIB 73465302501 punomoćnica sudionika u postupku Sven Novoselec; Jona Novoselec</item>
      <item>Ministarstvo financija, Porezna uprava, Područni ured Varaždin</item>
      <item>Županijski sud u Slavonskom Brodu, OIB 88717538459</item>
    </izvorni_sadrzaj>
    <derivirana_varijabla naziv="DomainObject.Predmet.OstaliListFormatedOIB_1">
      <item>Ivana Kostanjevec Rožmarić, OIB 99400426655 punomoćnik sudionika u postupku Sven Novoselec; Jona Novoselec</item>
      <item>Jasna Sotošek, OIB 73465302501 punomoćnica sudionika u postupku Sven Novoselec; Jona Novoselec</item>
      <item>Ministarstvo financija, Porezna uprava, Područni ured Varaždin</item>
      <item>Županijski sud u Slavonskom Brodu, OIB 88717538459</item>
    </derivirana_varijabla>
  </DomainObject.Predmet.OstaliListFormatedOIB>
  <DomainObject.Predmet.OstaliListFormatedWithAdress>
    <izvorni_sadrzaj>
      <item>Ivana Kostanjevec Rožmarić, Pavlinska 5, 42000 Varaždin punomoćnik sudionika u postupku Sven Novoselec; Jona Novoselec</item>
      <item>Jasna Sotošek, Ulica Bosiljke Paske 14, 42000 Varaždin punomoćnica sudionika u postupku Sven Novoselec; Jona Novoselec</item>
      <item>Ministarstvo financija, Porezna uprava, Područni ured Varaždin, Graberje 1, 42000 Varaždin</item>
      <item>Županijski sud u Slavonskom Brodu, Tome Skalice 2, 35000 Slavonski Brod</item>
    </izvorni_sadrzaj>
    <derivirana_varijabla naziv="DomainObject.Predmet.OstaliListFormatedWithAdress_1">
      <item>Ivana Kostanjevec Rožmarić, Pavlinska 5, 42000 Varaždin punomoćnik sudionika u postupku Sven Novoselec; Jona Novoselec</item>
      <item>Jasna Sotošek, Ulica Bosiljke Paske 14, 42000 Varaždin punomoćnica sudionika u postupku Sven Novoselec; Jona Novoselec</item>
      <item>Ministarstvo financija, Porezna uprava, Područni ured Varaždin, Graberje 1, 42000 Varaždin</item>
      <item>Županijski sud u Slavonskom Brodu, Tome Skalice 2, 35000 Slavonski Brod</item>
    </derivirana_varijabla>
  </DomainObject.Predmet.OstaliListFormatedWithAdress>
  <DomainObject.Predmet.OstaliListFormatedWithAdressOIB>
    <izvorni_sadrzaj>
      <item>Ivana Kostanjevec Rožmarić, OIB 99400426655, Pavlinska 5, 42000 Varaždin punomoćnik sudionika u postupku Sven Novoselec; Jona Novoselec</item>
      <item>Jasna Sotošek, OIB 73465302501, Ulica Bosiljke Paske 14, 42000 Varaždin punomoćnica sudionika u postupku Sven Novoselec; Jona Novoselec</item>
      <item>Ministarstvo financija, Porezna uprava, Područni ured Varaždin, Graberje 1, 42000 Varaždin</item>
      <item>Županijski sud u Slavonskom Brodu, OIB 88717538459, Tome Skalice 2, 35000 Slavonski Brod</item>
    </izvorni_sadrzaj>
    <derivirana_varijabla naziv="DomainObject.Predmet.OstaliListFormatedWithAdressOIB_1">
      <item>Ivana Kostanjevec Rožmarić, OIB 99400426655, Pavlinska 5, 42000 Varaždin punomoćnik sudionika u postupku Sven Novoselec; Jona Novoselec</item>
      <item>Jasna Sotošek, OIB 73465302501, Ulica Bosiljke Paske 14, 42000 Varaždin punomoćnica sudionika u postupku Sven Novoselec; Jona Novoselec</item>
      <item>Ministarstvo financija, Porezna uprava, Područni ured Varaždin, Graberje 1, 42000 Varaždin</item>
      <item>Županijski sud u Slavonskom Brodu, OIB 88717538459, Tome Skalice 2, 35000 Slavonski Brod</item>
    </derivirana_varijabla>
  </DomainObject.Predmet.OstaliListFormatedWithAdressOIB>
  <DomainObject.Predmet.OstaliListNazivFormated>
    <izvorni_sadrzaj>
      <item>Ivana Kostanjevec Rožmarić</item>
      <item>Jasna Sotošek</item>
      <item>Ministarstvo financija, Porezna uprava, Područni ured Varaždin</item>
      <item>Županijski sud u Slavonskom Brodu</item>
    </izvorni_sadrzaj>
    <derivirana_varijabla naziv="DomainObject.Predmet.OstaliListNazivFormated_1">
      <item>Ivana Kostanjevec Rožmarić</item>
      <item>Jasna Sotošek</item>
      <item>Ministarstvo financija, Porezna uprava, Područni ured Varaždin</item>
      <item>Županijski sud u Slavonskom Brodu</item>
    </derivirana_varijabla>
  </DomainObject.Predmet.OstaliListNazivFormated>
  <DomainObject.Predmet.OstaliListNazivFormatedOIB>
    <izvorni_sadrzaj>
      <item>Ivana Kostanjevec Rožmarić, OIB 99400426655</item>
      <item>Jasna Sotošek, OIB 73465302501</item>
      <item>Ministarstvo financija, Porezna uprava, Područni ured Varaždin</item>
      <item>Županijski sud u Slavonskom Brodu, OIB 88717538459</item>
    </izvorni_sadrzaj>
    <derivirana_varijabla naziv="DomainObject.Predmet.OstaliListNazivFormatedOIB_1">
      <item>Ivana Kostanjevec Rožmarić, OIB 99400426655</item>
      <item>Jasna Sotošek, OIB 73465302501</item>
      <item>Ministarstvo financija, Porezna uprava, Područni ured Varaždin</item>
      <item>Županijski sud u Slavonskom Brodu, OIB 88717538459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lipnja 2026.</izvorni_sadrzaj>
    <derivirana_varijabla naziv="DomainObject.Datum_1">12.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Jona Novoselec i dr.</izvorni_sadrzaj>
    <derivirana_varijabla naziv="DomainObject.Predmet.StrankaIDrugi_1">Jona Novoselec i dr.</derivirana_varijabla>
  </DomainObject.Predmet.StrankaIDrugi>
  <DomainObject.Predmet.ProtustrankaIDrugi>
    <izvorni_sadrzaj>Saša Novoselec</izvorni_sadrzaj>
    <derivirana_varijabla naziv="DomainObject.Predmet.ProtustrankaIDrugi_1">Saša Novoselec</derivirana_varijabla>
  </DomainObject.Predmet.ProtustrankaIDrugi>
  <DomainObject.Predmet.StrankaIDrugiAdressOIB>
    <izvorni_sadrzaj>Jona Novoselec, OIB 40478259095, Ulica Bosiljke Paske 14, 42000 Varaždin i dr.</izvorni_sadrzaj>
    <derivirana_varijabla naziv="DomainObject.Predmet.StrankaIDrugiAdressOIB_1">Jona Novoselec, OIB 40478259095, Ulica Bosiljke Paske 14, 42000 Varaždin i dr.</derivirana_varijabla>
  </DomainObject.Predmet.StrankaIDrugiAdressOIB>
  <DomainObject.Predmet.ProtustrankaIDrugiAdressOIB>
    <izvorni_sadrzaj>Saša Novoselec, OIB 11161816827, Ulica Fortunata Pintarića 3, 42000 Varaždin</izvorni_sadrzaj>
    <derivirana_varijabla naziv="DomainObject.Predmet.ProtustrankaIDrugiAdressOIB_1">Saša Novoselec, OIB 11161816827, Ulica Fortunata Pintarića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2025.</izvorni_sadrzaj>
    <derivirana_varijabla naziv="DomainObject.Predmet.OdlukaRjesenje.DatumDonosenjaOdluke_1">28. kolovoza 2025.</derivirana_varijabla>
  </DomainObject.Predmet.OdlukaRjesenje.DatumDonosenjaOdluke>
  <DomainObject.Predmet.OdlukaRjesenje.DatumPravomocnosti>
    <izvorni_sadrzaj>30. prosinca 2025.</izvorni_sadrzaj>
    <derivirana_varijabla naziv="DomainObject.Predmet.OdlukaRjesenje.DatumPravomocnosti_1">30. prosinca 2025.</derivirana_varijabla>
  </DomainObject.Predmet.OdlukaRjesenje.DatumPravomocnosti>
  <DomainObject.Predmet.OdlukaRjesenje.Oznaka>
    <izvorni_sadrzaj>P Ob-22/2025-24</izvorni_sadrzaj>
    <derivirana_varijabla naziv="DomainObject.Predmet.OdlukaRjesenje.Oznaka_1">P Ob-22/2025-24</derivirana_varijabla>
  </DomainObject.Predmet.OdlukaRjesenje.Oznaka>
  <DomainObject.Predmet.SudioniciListNaziv>
    <izvorni_sadrzaj>
      <item>Jona Novoselec</item>
      <item>Saša Novoselec</item>
      <item>Sven Novoselec</item>
      <item>Ivana Kostanjevec Rožmarić</item>
      <item>Jasna Sotošek</item>
      <item>Ministarstvo financija, Porezna uprava, Područni ured Varaždin</item>
      <item>Županijski sud u Slavonskom Brodu</item>
    </izvorni_sadrzaj>
    <derivirana_varijabla naziv="DomainObject.Predmet.SudioniciListNaziv_1">
      <item>Jona Novoselec</item>
      <item>Saša Novoselec</item>
      <item>Sven Novoselec</item>
      <item>Ivana Kostanjevec Rožmarić</item>
      <item>Jasna Sotošek</item>
      <item>Ministarstvo financija, Porezna uprava, Područni ured Varaždin</item>
      <item>Županijski sud u Slavonskom Brodu</item>
    </derivirana_varijabla>
  </DomainObject.Predmet.SudioniciListNaziv>
  <DomainObject.Predmet.SudioniciListAdressOIB>
    <izvorni_sadrzaj>
      <item>Jona Novoselec, OIB 40478259095, Ulica Bosiljke Paske 14,42000 Varaždin</item>
      <item>Saša Novoselec, OIB 11161816827, Ulica Fortunata Pintarića 3,42000 Varaždin</item>
      <item>Sven Novoselec, OIB 77513291365, Ulica Bosiljke Paske 14,42000 Varaždin</item>
      <item>Ivana Kostanjevec Rožmarić, OIB 99400426655, Pavlinska 5,42000 Varaždin</item>
      <item>Jasna Sotošek, OIB 73465302501, Ulica Bosiljke Paske 14,42000 Varaždin</item>
      <item>Ministarstvo financija, Porezna uprava, Područni ured Varaždin, Graberje 1,42000 Varaždin</item>
      <item>Županijski sud u Slavonskom Brodu, OIB 88717538459, Tome Skalice 2,35000 Slavonski Brod</item>
    </izvorni_sadrzaj>
    <derivirana_varijabla naziv="DomainObject.Predmet.SudioniciListAdressOIB_1">
      <item>Jona Novoselec, OIB 40478259095, Ulica Bosiljke Paske 14,42000 Varaždin</item>
      <item>Saša Novoselec, OIB 11161816827, Ulica Fortunata Pintarića 3,42000 Varaždin</item>
      <item>Sven Novoselec, OIB 77513291365, Ulica Bosiljke Paske 14,42000 Varaždin</item>
      <item>Ivana Kostanjevec Rožmarić, OIB 99400426655, Pavlinska 5,42000 Varaždin</item>
      <item>Jasna Sotošek, OIB 73465302501, Ulica Bosiljke Paske 14,42000 Varaždin</item>
      <item>Ministarstvo financija, Porezna uprava, Područni ured Varaždin, Graberje 1,42000 Varaždin</item>
      <item>Županijski sud u Slavonskom Brodu, OIB 88717538459, Tome Skalice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40478259095</item>
      <item>, OIB 11161816827</item>
      <item>, OIB 77513291365</item>
      <item>, OIB 99400426655</item>
      <item>, OIB 73465302501</item>
      <item>, OIB null</item>
      <item>, OIB 88717538459</item>
    </izvorni_sadrzaj>
    <derivirana_varijabla naziv="DomainObject.Predmet.SudioniciListNazivOIB_1">
      <item>, OIB 40478259095</item>
      <item>, OIB 11161816827</item>
      <item>, OIB 77513291365</item>
      <item>, OIB 99400426655</item>
      <item>, OIB 73465302501</item>
      <item>, OIB null</item>
      <item>, OIB 88717538459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travnja 2026.</izvorni_sadrzaj>
    <derivirana_varijabla naziv="DomainObject.PredzadnjaOdlukaIzPredmeta.DatumDonosenjaOdluke_1">21. travnja 2026.</derivirana_varijabla>
  </DomainObject.PredzadnjaOdlukaIzPredmeta.DatumDonosenjaOdluke>
  <DomainObject.PredzadnjaOdlukaIzPredmeta.Oznaka>
    <izvorni_sadrzaj>P Ob-22/2025-52</izvorni_sadrzaj>
    <derivirana_varijabla naziv="DomainObject.PredzadnjaOdlukaIzPredmeta.Oznaka_1">P Ob-22/2025-52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siječnja 2025.</izvorni_sadrzaj>
    <derivirana_varijabla naziv="DomainObject.Predmet.DatumPocetkaProcesa_1">14.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E09E721-FD24-4908-A164-1F33C1E2316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495</properties:Words>
  <properties:Characters>2630</properties:Characters>
  <properties:Lines>94</properties:Lines>
  <properties:Paragraphs>37</properties:Paragraphs>
  <properties:TotalTime>222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2022-07-18T10:25:00Z</dcterms:created>
  <dc:creator>Marina Rudnički</dc:creator>
  <dc:description/>
  <cp:keywords/>
  <cp:lastModifiedBy>Marina Rudnički</cp:lastModifiedBy>
  <dcterms:modified xmlns:xsi="http://www.w3.org/2001/XMLSchema-instance" xsi:type="dcterms:W3CDTF">2026-06-12T07:23:00Z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(- An. P Ob  rj. NOVO – o napl. pristojbi za tužbu, odgovor i dr..docx)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